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genetic-association-study."/>
      <w:bookmarkEnd w:id="21"/>
      <w:r>
        <w:t xml:space="preserve">Reporting checklist for genetic association study.</w:t>
      </w:r>
    </w:p>
    <w:p>
      <w:pPr>
        <w:pStyle w:val="FirstParagraph"/>
      </w:pPr>
      <w:r>
        <w:t xml:space="preserve">Based on the STREGA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STREGAreporting guidelines, and cite them as:</w:t>
      </w:r>
    </w:p>
    <w:p>
      <w:pPr>
        <w:pStyle w:val="BlockText"/>
      </w:pPr>
      <w:r>
        <w:t xml:space="preserve">Little J, Higgins JP, Ioannidis JP, Moher D, Gagnon F, von Elm E, Khoury MJ, Cohen B, Davey-Smith G, Grimshaw J, Scheet P, Gwinn M, Williamson RE, Zou GY, Hutchings K, Johnson CY, Tait V, Wiens M, Golding J, van Duijn C, McLaughlin J, Paterson A, Wells G, Fortier I, Freedman M, Zecevic M, King R, Infante-Rivard C, Stewart A, Birkett N; STrengthening the REporting of Genetic Association Studies. STrengthening the REporting of Genetic Association Studies (STREGA): An Extension of the STROBE Statement.</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Background/rationale</w:t>
            </w:r>
          </w:p>
        </w:tc>
        <w:tc>
          <w:p>
            <w:pStyle w:val="Compact"/>
          </w:p>
        </w:tc>
        <w:tc>
          <w:p>
            <w:pStyle w:val="Compact"/>
          </w:p>
        </w:tc>
        <w:tc>
          <w:p>
            <w:pStyle w:val="Compact"/>
          </w:p>
        </w:tc>
      </w:tr>
      <w:tr>
        <w:tc>
          <w:p>
            <w:pStyle w:val="Compact"/>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rPr>
                <w:b/>
              </w:rPr>
              <w:t xml:space="preserve">Objectives</w:t>
            </w:r>
          </w:p>
        </w:tc>
        <w:tc>
          <w:p>
            <w:pStyle w:val="Compact"/>
          </w:p>
        </w:tc>
        <w:tc>
          <w:p>
            <w:pStyle w:val="Compact"/>
          </w:p>
        </w:tc>
        <w:tc>
          <w:p>
            <w:pStyle w:val="Compact"/>
          </w:p>
        </w:tc>
      </w:tr>
      <w:tr>
        <w:tc>
          <w:p>
            <w:pStyle w:val="Compact"/>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 State if the study is the first report of a genetic association, a replication effort, or both.</w:t>
            </w:r>
          </w:p>
        </w:tc>
        <w:tc>
          <w:p>
            <w:pStyle w:val="Compact"/>
          </w:p>
        </w:tc>
      </w:tr>
      <w:tr>
        <w:tc>
          <w:p>
            <w:pPr>
              <w:pStyle w:val="Compact"/>
              <w:jc w:val="left"/>
            </w:pPr>
            <w:r>
              <w:rPr>
                <w:b/>
              </w:rPr>
              <w:t xml:space="preserve">Study design</w:t>
            </w:r>
          </w:p>
        </w:tc>
        <w:tc>
          <w:p>
            <w:pStyle w:val="Compact"/>
          </w:p>
        </w:tc>
        <w:tc>
          <w:p>
            <w:pStyle w:val="Compact"/>
          </w:p>
        </w:tc>
        <w:tc>
          <w:p>
            <w:pStyle w:val="Compact"/>
          </w:p>
        </w:tc>
      </w:tr>
      <w:tr>
        <w:tc>
          <w:p>
            <w:pStyle w:val="Compact"/>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rPr>
                <w:b/>
              </w:rPr>
              <w:t xml:space="preserve">Setting</w:t>
            </w:r>
          </w:p>
        </w:tc>
        <w:tc>
          <w:p>
            <w:pStyle w:val="Compact"/>
          </w:p>
        </w:tc>
        <w:tc>
          <w:p>
            <w:pStyle w:val="Compact"/>
          </w:p>
        </w:tc>
        <w:tc>
          <w:p>
            <w:pStyle w:val="Compact"/>
          </w:p>
        </w:tc>
      </w:tr>
      <w:tr>
        <w:tc>
          <w:p>
            <w:pStyle w:val="Compact"/>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rPr>
                <w:b/>
              </w:rPr>
              <w:t xml:space="preserve">Eligibility criteria</w:t>
            </w:r>
          </w:p>
        </w:tc>
        <w:tc>
          <w:p>
            <w:pStyle w:val="Compact"/>
          </w:p>
        </w:tc>
        <w:tc>
          <w:p>
            <w:pStyle w:val="Compact"/>
          </w:p>
        </w:tc>
        <w:tc>
          <w:p>
            <w:pStyle w:val="Compact"/>
          </w:p>
        </w:tc>
      </w:tr>
      <w:tr>
        <w:tc>
          <w:p>
            <w:pStyle w:val="Compact"/>
          </w:p>
        </w:tc>
        <w:tc>
          <w:p>
            <w:pPr>
              <w:pStyle w:val="Compact"/>
              <w:jc w:val="left"/>
            </w:pPr>
            <w:hyperlink r:id="rId29">
              <w:r>
                <w:rPr>
                  <w:rStyle w:val="Hyperlink"/>
                </w:rPr>
                <w:t xml:space="preserve">#6a</w:t>
              </w:r>
            </w:hyperlink>
          </w:p>
        </w:tc>
        <w:tc>
          <w:p>
            <w:pPr>
              <w:pStyle w:val="Compact"/>
              <w:jc w:val="left"/>
            </w:pPr>
            <w:r>
              <w:t xml:space="preserve">Cohort study – Give the eligibility criteria, and the sources and methods of selection of participants. Describe methods of follow-up. Case-control study – Give the eligibility criteria, and the sources and methods of case ascertainment and control selection. Give the rationale for the choice of cases and controls. Cross-sectional study – Give the eligibility criteria, and the sources and methods of selection of participants. Give information on the criteria and methods for selection of subsets of participants from a larger study, when relevant.</w:t>
            </w:r>
          </w:p>
        </w:tc>
        <w:tc>
          <w:p>
            <w:pStyle w:val="Compact"/>
          </w:p>
        </w:tc>
      </w:tr>
      <w:tr>
        <w:tc>
          <w:p>
            <w:pStyle w:val="Compact"/>
          </w:p>
        </w:tc>
        <w:tc>
          <w:p>
            <w:pPr>
              <w:pStyle w:val="Compact"/>
              <w:jc w:val="left"/>
            </w:pPr>
            <w:hyperlink r:id="rId30">
              <w:r>
                <w:rPr>
                  <w:rStyle w:val="Hyperlink"/>
                </w:rPr>
                <w:t xml:space="preserve">#6b</w:t>
              </w:r>
            </w:hyperlink>
          </w:p>
        </w:tc>
        <w:tc>
          <w:p>
            <w:pPr>
              <w:pStyle w:val="Compact"/>
              <w:jc w:val="left"/>
            </w:pPr>
            <w:r>
              <w:t xml:space="preserve">Cohort study – For matched studies, give matching criteria and number of exposed and unexposed. Case-control study – For matched studies, give matching criteria and the number of controls per case.</w:t>
            </w:r>
          </w:p>
        </w:tc>
        <w:tc>
          <w:p>
            <w:pStyle w:val="Compact"/>
          </w:p>
        </w:tc>
      </w:tr>
      <w:tr>
        <w:tc>
          <w:p>
            <w:pPr>
              <w:pStyle w:val="Compact"/>
              <w:jc w:val="left"/>
            </w:pPr>
            <w:r>
              <w:rPr>
                <w:b/>
              </w:rPr>
              <w:t xml:space="preserve">Variables</w:t>
            </w:r>
          </w:p>
        </w:tc>
        <w:tc>
          <w:p>
            <w:pStyle w:val="Compact"/>
          </w:p>
        </w:tc>
        <w:tc>
          <w:p>
            <w:pStyle w:val="Compact"/>
          </w:p>
        </w:tc>
        <w:tc>
          <w:p>
            <w:pStyle w:val="Compact"/>
          </w:p>
        </w:tc>
      </w:tr>
      <w:tr>
        <w:tc>
          <w:p>
            <w:pStyle w:val="Compact"/>
          </w:p>
        </w:tc>
        <w:tc>
          <w:p>
            <w:pPr>
              <w:pStyle w:val="Compact"/>
              <w:jc w:val="left"/>
            </w:pPr>
            <w:hyperlink r:id="rId31">
              <w:r>
                <w:rPr>
                  <w:rStyle w:val="Hyperlink"/>
                </w:rPr>
                <w:t xml:space="preserve">#7a</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Style w:val="Compact"/>
          </w:p>
        </w:tc>
        <w:tc>
          <w:p>
            <w:pPr>
              <w:pStyle w:val="Compact"/>
              <w:jc w:val="left"/>
            </w:pPr>
            <w:hyperlink r:id="rId32">
              <w:r>
                <w:rPr>
                  <w:rStyle w:val="Hyperlink"/>
                </w:rPr>
                <w:t xml:space="preserve">#7b</w:t>
              </w:r>
            </w:hyperlink>
          </w:p>
        </w:tc>
        <w:tc>
          <w:p>
            <w:pPr>
              <w:pStyle w:val="Compact"/>
              <w:jc w:val="left"/>
            </w:pPr>
            <w:r>
              <w:t xml:space="preserve">Clearly define genetic exposures (genetic variants) using a widely-used nomenclature system. Identify variables likely to be associated with population stratification (confounding by ethnic origin).</w:t>
            </w:r>
          </w:p>
        </w:tc>
        <w:tc>
          <w:p>
            <w:pStyle w:val="Compact"/>
          </w:p>
        </w:tc>
      </w:tr>
      <w:tr>
        <w:tc>
          <w:p>
            <w:pPr>
              <w:pStyle w:val="Compact"/>
              <w:jc w:val="left"/>
            </w:pPr>
            <w:r>
              <w:rPr>
                <w:b/>
              </w:rPr>
              <w:t xml:space="preserve">Data sources/measurement</w:t>
            </w:r>
          </w:p>
        </w:tc>
        <w:tc>
          <w:p>
            <w:pStyle w:val="Compact"/>
          </w:p>
        </w:tc>
        <w:tc>
          <w:p>
            <w:pStyle w:val="Compact"/>
          </w:p>
        </w:tc>
        <w:tc>
          <w:p>
            <w:pStyle w:val="Compact"/>
          </w:p>
        </w:tc>
      </w:tr>
      <w:tr>
        <w:tc>
          <w:p>
            <w:pStyle w:val="Compact"/>
          </w:p>
        </w:tc>
        <w:tc>
          <w:p>
            <w:pPr>
              <w:pStyle w:val="Compact"/>
              <w:jc w:val="left"/>
            </w:pPr>
            <w:hyperlink r:id="rId33">
              <w:r>
                <w:rPr>
                  <w:rStyle w:val="Hyperlink"/>
                </w:rPr>
                <w:t xml:space="preserve">#8a</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Style w:val="Compact"/>
          </w:p>
        </w:tc>
      </w:tr>
      <w:tr>
        <w:tc>
          <w:p>
            <w:pStyle w:val="Compact"/>
          </w:p>
        </w:tc>
        <w:tc>
          <w:p>
            <w:pPr>
              <w:pStyle w:val="Compact"/>
              <w:jc w:val="left"/>
            </w:pPr>
            <w:hyperlink r:id="rId34">
              <w:r>
                <w:rPr>
                  <w:rStyle w:val="Hyperlink"/>
                </w:rPr>
                <w:t xml:space="preserve">#8b</w:t>
              </w:r>
            </w:hyperlink>
          </w:p>
        </w:tc>
        <w:tc>
          <w:p>
            <w:pPr>
              <w:pStyle w:val="Compact"/>
              <w:jc w:val="left"/>
            </w:pPr>
            <w:r>
              <w:t xml:space="preserve">Describe laboratory methods, including source and storage of DNA, genotyping methods and platforms (including the allele calling algorithm used, and its version), error rates and call rates. State the laboratory / centre where genotyping was done. Describe comparability of laboratory methods if there is more than one group. Specify whether genotypes were assigned using all of the data from the study simultaneously or in smaller batches.</w:t>
            </w:r>
          </w:p>
        </w:tc>
        <w:tc>
          <w:p>
            <w:pStyle w:val="Compact"/>
          </w:p>
        </w:tc>
      </w:tr>
      <w:tr>
        <w:tc>
          <w:p>
            <w:pPr>
              <w:pStyle w:val="Compact"/>
              <w:jc w:val="left"/>
            </w:pPr>
            <w:r>
              <w:rPr>
                <w:b/>
              </w:rPr>
              <w:t xml:space="preserve">Bias</w:t>
            </w:r>
          </w:p>
        </w:tc>
        <w:tc>
          <w:p>
            <w:pStyle w:val="Compact"/>
          </w:p>
        </w:tc>
        <w:tc>
          <w:p>
            <w:pStyle w:val="Compact"/>
          </w:p>
        </w:tc>
        <w:tc>
          <w:p>
            <w:pStyle w:val="Compact"/>
          </w:p>
        </w:tc>
      </w:tr>
      <w:tr>
        <w:tc>
          <w:p>
            <w:pStyle w:val="Compact"/>
          </w:p>
        </w:tc>
        <w:tc>
          <w:p>
            <w:pPr>
              <w:pStyle w:val="Compact"/>
              <w:jc w:val="left"/>
            </w:pPr>
            <w:hyperlink r:id="rId35">
              <w:r>
                <w:rPr>
                  <w:rStyle w:val="Hyperlink"/>
                </w:rPr>
                <w:t xml:space="preserve">#9a</w:t>
              </w:r>
            </w:hyperlink>
          </w:p>
        </w:tc>
        <w:tc>
          <w:p>
            <w:pPr>
              <w:pStyle w:val="Compact"/>
              <w:jc w:val="left"/>
            </w:pPr>
            <w:r>
              <w:t xml:space="preserve">Describe any efforts to address potential sources of bias</w:t>
            </w:r>
          </w:p>
        </w:tc>
        <w:tc>
          <w:p>
            <w:pStyle w:val="Compact"/>
          </w:p>
        </w:tc>
      </w:tr>
      <w:tr>
        <w:tc>
          <w:p>
            <w:pStyle w:val="Compact"/>
          </w:p>
        </w:tc>
        <w:tc>
          <w:p>
            <w:pPr>
              <w:pStyle w:val="Compact"/>
              <w:jc w:val="left"/>
            </w:pPr>
            <w:hyperlink r:id="rId36">
              <w:r>
                <w:rPr>
                  <w:rStyle w:val="Hyperlink"/>
                </w:rPr>
                <w:t xml:space="preserve">#9b</w:t>
              </w:r>
            </w:hyperlink>
          </w:p>
        </w:tc>
        <w:tc>
          <w:p>
            <w:pPr>
              <w:pStyle w:val="Compact"/>
              <w:jc w:val="left"/>
            </w:pPr>
            <w:r>
              <w:t xml:space="preserve">Describe any efforts to address potential sources of bias</w:t>
            </w:r>
          </w:p>
        </w:tc>
        <w:tc>
          <w:p>
            <w:pStyle w:val="Compact"/>
          </w:p>
        </w:tc>
      </w:tr>
      <w:tr>
        <w:tc>
          <w:p>
            <w:pPr>
              <w:pStyle w:val="Compact"/>
              <w:jc w:val="left"/>
            </w:pPr>
            <w:r>
              <w:rPr>
                <w:b/>
              </w:rPr>
              <w:t xml:space="preserve">Study size</w:t>
            </w:r>
          </w:p>
        </w:tc>
        <w:tc>
          <w:p>
            <w:pStyle w:val="Compact"/>
          </w:p>
        </w:tc>
        <w:tc>
          <w:p>
            <w:pStyle w:val="Compact"/>
          </w:p>
        </w:tc>
        <w:tc>
          <w:p>
            <w:pStyle w:val="Compact"/>
          </w:p>
        </w:tc>
      </w:tr>
      <w:tr>
        <w:tc>
          <w:p>
            <w:pStyle w:val="Compact"/>
          </w:p>
        </w:tc>
        <w:tc>
          <w:p>
            <w:pPr>
              <w:pStyle w:val="Compact"/>
              <w:jc w:val="left"/>
            </w:pPr>
            <w:hyperlink r:id="rId37">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rPr>
                <w:b/>
              </w:rPr>
              <w:t xml:space="preserve">Quantitative variables</w:t>
            </w:r>
          </w:p>
        </w:tc>
        <w:tc>
          <w:p>
            <w:pStyle w:val="Compact"/>
          </w:p>
        </w:tc>
        <w:tc>
          <w:p>
            <w:pStyle w:val="Compact"/>
          </w:p>
        </w:tc>
        <w:tc>
          <w:p>
            <w:pStyle w:val="Compact"/>
          </w:p>
        </w:tc>
      </w:tr>
      <w:tr>
        <w:tc>
          <w:p>
            <w:pStyle w:val="Compact"/>
          </w:p>
        </w:tc>
        <w:tc>
          <w:p>
            <w:pPr>
              <w:pStyle w:val="Compact"/>
              <w:jc w:val="left"/>
            </w:pPr>
            <w:hyperlink r:id="rId38">
              <w:r>
                <w:rPr>
                  <w:rStyle w:val="Hyperlink"/>
                </w:rPr>
                <w:t xml:space="preserve">#11</w:t>
              </w:r>
            </w:hyperlink>
          </w:p>
        </w:tc>
        <w:tc>
          <w:p>
            <w:pPr>
              <w:pStyle w:val="Compact"/>
              <w:jc w:val="left"/>
            </w:pPr>
            <w:r>
              <w:t xml:space="preserve">Explain how quantitative variables were handled in the analyses. If applicable, describe which groupings were chosen, and why. If applicable, describe how effects of treatment were dealt with.</w:t>
            </w:r>
          </w:p>
        </w:tc>
        <w:tc>
          <w:p>
            <w:pStyle w:val="Compact"/>
          </w:p>
        </w:tc>
      </w:tr>
      <w:tr>
        <w:tc>
          <w:p>
            <w:pPr>
              <w:pStyle w:val="Compact"/>
              <w:jc w:val="left"/>
            </w:pPr>
            <w:r>
              <w:rPr>
                <w:b/>
              </w:rPr>
              <w:t xml:space="preserve">Statistical methods</w:t>
            </w:r>
          </w:p>
        </w:tc>
        <w:tc>
          <w:p>
            <w:pStyle w:val="Compact"/>
          </w:p>
        </w:tc>
        <w:tc>
          <w:p>
            <w:pStyle w:val="Compact"/>
          </w:p>
        </w:tc>
        <w:tc>
          <w:p>
            <w:pStyle w:val="Compact"/>
          </w:p>
        </w:tc>
      </w:tr>
      <w:tr>
        <w:tc>
          <w:p>
            <w:pStyle w:val="Compact"/>
          </w:p>
        </w:tc>
        <w:tc>
          <w:p>
            <w:pPr>
              <w:pStyle w:val="Compact"/>
              <w:jc w:val="left"/>
            </w:pPr>
            <w:hyperlink r:id="rId39">
              <w:r>
                <w:rPr>
                  <w:rStyle w:val="Hyperlink"/>
                </w:rPr>
                <w:t xml:space="preserve">#12a</w:t>
              </w:r>
            </w:hyperlink>
          </w:p>
        </w:tc>
        <w:tc>
          <w:p>
            <w:pPr>
              <w:pStyle w:val="Compact"/>
              <w:jc w:val="left"/>
            </w:pPr>
            <w:r>
              <w:t xml:space="preserve">Describe all statistical methods, including those used to control for confounding. State software version used and options (or settings) chosen.</w:t>
            </w:r>
          </w:p>
        </w:tc>
        <w:tc>
          <w:p>
            <w:pStyle w:val="Compact"/>
          </w:p>
        </w:tc>
      </w:tr>
      <w:tr>
        <w:tc>
          <w:p>
            <w:pStyle w:val="Compact"/>
          </w:p>
        </w:tc>
        <w:tc>
          <w:p>
            <w:pPr>
              <w:pStyle w:val="Compact"/>
              <w:jc w:val="left"/>
            </w:pPr>
            <w:hyperlink r:id="rId40">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Style w:val="Compact"/>
          </w:p>
        </w:tc>
        <w:tc>
          <w:p>
            <w:pPr>
              <w:pStyle w:val="Compact"/>
              <w:jc w:val="left"/>
            </w:pPr>
            <w:hyperlink r:id="rId41">
              <w:r>
                <w:rPr>
                  <w:rStyle w:val="Hyperlink"/>
                </w:rPr>
                <w:t xml:space="preserve">#12c</w:t>
              </w:r>
            </w:hyperlink>
          </w:p>
        </w:tc>
        <w:tc>
          <w:p>
            <w:pPr>
              <w:pStyle w:val="Compact"/>
              <w:jc w:val="left"/>
            </w:pPr>
            <w:r>
              <w:t xml:space="preserve">Explain how missing data were addressed</w:t>
            </w:r>
          </w:p>
        </w:tc>
        <w:tc>
          <w:p>
            <w:pStyle w:val="Compact"/>
          </w:p>
        </w:tc>
      </w:tr>
      <w:tr>
        <w:tc>
          <w:p>
            <w:pStyle w:val="Compact"/>
          </w:p>
        </w:tc>
        <w:tc>
          <w:p>
            <w:pPr>
              <w:pStyle w:val="Compact"/>
              <w:jc w:val="left"/>
            </w:pPr>
            <w:hyperlink r:id="rId42">
              <w:r>
                <w:rPr>
                  <w:rStyle w:val="Hyperlink"/>
                </w:rPr>
                <w:t xml:space="preserve">#12d</w:t>
              </w:r>
            </w:hyperlink>
          </w:p>
        </w:tc>
        <w:tc>
          <w:p>
            <w:pPr>
              <w:pStyle w:val="Compact"/>
              <w:jc w:val="left"/>
            </w:pPr>
            <w:r>
              <w:t xml:space="preserve">If applicable, explain how loss to follow-up was addressed</w:t>
            </w:r>
          </w:p>
        </w:tc>
        <w:tc>
          <w:p>
            <w:pStyle w:val="Compact"/>
          </w:p>
        </w:tc>
      </w:tr>
      <w:tr>
        <w:tc>
          <w:p>
            <w:pStyle w:val="Compact"/>
          </w:p>
        </w:tc>
        <w:tc>
          <w:p>
            <w:pPr>
              <w:pStyle w:val="Compact"/>
              <w:jc w:val="left"/>
            </w:pPr>
            <w:hyperlink r:id="rId43">
              <w:r>
                <w:rPr>
                  <w:rStyle w:val="Hyperlink"/>
                </w:rPr>
                <w:t xml:space="preserve">#12e</w:t>
              </w:r>
            </w:hyperlink>
          </w:p>
        </w:tc>
        <w:tc>
          <w:p>
            <w:pPr>
              <w:pStyle w:val="Compact"/>
              <w:jc w:val="left"/>
            </w:pPr>
            <w:r>
              <w:t xml:space="preserve">Describe any sensitivity analyses</w:t>
            </w:r>
          </w:p>
        </w:tc>
        <w:tc>
          <w:p>
            <w:pStyle w:val="Compact"/>
          </w:p>
        </w:tc>
      </w:tr>
      <w:tr>
        <w:tc>
          <w:p>
            <w:pStyle w:val="Compact"/>
          </w:p>
        </w:tc>
        <w:tc>
          <w:p>
            <w:pPr>
              <w:pStyle w:val="Compact"/>
              <w:jc w:val="left"/>
            </w:pPr>
            <w:hyperlink r:id="rId44">
              <w:r>
                <w:rPr>
                  <w:rStyle w:val="Hyperlink"/>
                </w:rPr>
                <w:t xml:space="preserve">#12f</w:t>
              </w:r>
            </w:hyperlink>
          </w:p>
        </w:tc>
        <w:tc>
          <w:p>
            <w:pPr>
              <w:pStyle w:val="Compact"/>
              <w:jc w:val="left"/>
            </w:pPr>
            <w:r>
              <w:t xml:space="preserve">State whether Hardy-Weinberg equilibrium was considered and, if so, how.</w:t>
            </w:r>
          </w:p>
        </w:tc>
        <w:tc>
          <w:p>
            <w:pStyle w:val="Compact"/>
          </w:p>
        </w:tc>
      </w:tr>
      <w:tr>
        <w:tc>
          <w:p>
            <w:pStyle w:val="Compact"/>
          </w:p>
        </w:tc>
        <w:tc>
          <w:p>
            <w:pPr>
              <w:pStyle w:val="Compact"/>
              <w:jc w:val="left"/>
            </w:pPr>
            <w:hyperlink r:id="rId45">
              <w:r>
                <w:rPr>
                  <w:rStyle w:val="Hyperlink"/>
                </w:rPr>
                <w:t xml:space="preserve">#12g</w:t>
              </w:r>
            </w:hyperlink>
          </w:p>
        </w:tc>
        <w:tc>
          <w:p>
            <w:pPr>
              <w:pStyle w:val="Compact"/>
              <w:jc w:val="left"/>
            </w:pPr>
            <w:r>
              <w:t xml:space="preserve">Describe any methods used for inferring genotypes or haplotypes</w:t>
            </w:r>
          </w:p>
        </w:tc>
        <w:tc>
          <w:p>
            <w:pStyle w:val="Compact"/>
          </w:p>
        </w:tc>
      </w:tr>
      <w:tr>
        <w:tc>
          <w:p>
            <w:pStyle w:val="Compact"/>
          </w:p>
        </w:tc>
        <w:tc>
          <w:p>
            <w:pPr>
              <w:pStyle w:val="Compact"/>
              <w:jc w:val="left"/>
            </w:pPr>
            <w:hyperlink r:id="rId46">
              <w:r>
                <w:rPr>
                  <w:rStyle w:val="Hyperlink"/>
                </w:rPr>
                <w:t xml:space="preserve">#12h</w:t>
              </w:r>
            </w:hyperlink>
          </w:p>
        </w:tc>
        <w:tc>
          <w:p>
            <w:pPr>
              <w:pStyle w:val="Compact"/>
              <w:jc w:val="left"/>
            </w:pPr>
            <w:r>
              <w:t xml:space="preserve">Describe any methods used to assess or address population stratification.</w:t>
            </w:r>
          </w:p>
        </w:tc>
        <w:tc>
          <w:p>
            <w:pStyle w:val="Compact"/>
          </w:p>
        </w:tc>
      </w:tr>
      <w:tr>
        <w:tc>
          <w:p>
            <w:pStyle w:val="Compact"/>
          </w:p>
        </w:tc>
        <w:tc>
          <w:p>
            <w:pPr>
              <w:pStyle w:val="Compact"/>
              <w:jc w:val="left"/>
            </w:pPr>
            <w:hyperlink r:id="rId47">
              <w:r>
                <w:rPr>
                  <w:rStyle w:val="Hyperlink"/>
                </w:rPr>
                <w:t xml:space="preserve">#12i</w:t>
              </w:r>
            </w:hyperlink>
          </w:p>
        </w:tc>
        <w:tc>
          <w:p>
            <w:pPr>
              <w:pStyle w:val="Compact"/>
              <w:jc w:val="left"/>
            </w:pPr>
            <w:r>
              <w:t xml:space="preserve">Describe any methods used to address multiple comparisons or to control risk of false positive findings.</w:t>
            </w:r>
          </w:p>
        </w:tc>
        <w:tc>
          <w:p>
            <w:pStyle w:val="Compact"/>
          </w:p>
        </w:tc>
      </w:tr>
      <w:tr>
        <w:tc>
          <w:p>
            <w:pStyle w:val="Compact"/>
          </w:p>
        </w:tc>
        <w:tc>
          <w:p>
            <w:pPr>
              <w:pStyle w:val="Compact"/>
              <w:jc w:val="left"/>
            </w:pPr>
            <w:hyperlink r:id="rId48">
              <w:r>
                <w:rPr>
                  <w:rStyle w:val="Hyperlink"/>
                </w:rPr>
                <w:t xml:space="preserve">#12j</w:t>
              </w:r>
            </w:hyperlink>
          </w:p>
        </w:tc>
        <w:tc>
          <w:p>
            <w:pPr>
              <w:pStyle w:val="Compact"/>
              <w:jc w:val="left"/>
            </w:pPr>
            <w:r>
              <w:t xml:space="preserve">Describe any methods used to address and correct for relatedness among subjects</w:t>
            </w:r>
          </w:p>
        </w:tc>
        <w:tc>
          <w:p>
            <w:pStyle w:val="Compact"/>
          </w:p>
        </w:tc>
      </w:tr>
      <w:tr>
        <w:tc>
          <w:p>
            <w:pPr>
              <w:pStyle w:val="Compact"/>
              <w:jc w:val="left"/>
            </w:pPr>
            <w:r>
              <w:rPr>
                <w:b/>
              </w:rPr>
              <w:t xml:space="preserve">Participants</w:t>
            </w:r>
          </w:p>
        </w:tc>
        <w:tc>
          <w:p>
            <w:pStyle w:val="Compact"/>
          </w:p>
        </w:tc>
        <w:tc>
          <w:p>
            <w:pStyle w:val="Compact"/>
          </w:p>
        </w:tc>
        <w:tc>
          <w:p>
            <w:pStyle w:val="Compact"/>
          </w:p>
        </w:tc>
      </w:tr>
      <w:tr>
        <w:tc>
          <w:p>
            <w:pStyle w:val="Compact"/>
          </w:p>
        </w:tc>
        <w:tc>
          <w:p>
            <w:pPr>
              <w:pStyle w:val="Compact"/>
              <w:jc w:val="left"/>
            </w:pPr>
            <w:hyperlink r:id="rId49">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 Report numbers of individuals in whom genotyping was attempted and numbers of individuals in whom genotyping was successful.</w:t>
            </w:r>
          </w:p>
        </w:tc>
        <w:tc>
          <w:p>
            <w:pStyle w:val="Compact"/>
          </w:p>
        </w:tc>
      </w:tr>
      <w:tr>
        <w:tc>
          <w:p>
            <w:pStyle w:val="Compact"/>
          </w:p>
        </w:tc>
        <w:tc>
          <w:p>
            <w:pPr>
              <w:pStyle w:val="Compact"/>
              <w:jc w:val="left"/>
            </w:pPr>
            <w:hyperlink r:id="rId50">
              <w:r>
                <w:rPr>
                  <w:rStyle w:val="Hyperlink"/>
                </w:rPr>
                <w:t xml:space="preserve">#13b</w:t>
              </w:r>
            </w:hyperlink>
          </w:p>
        </w:tc>
        <w:tc>
          <w:p>
            <w:pPr>
              <w:pStyle w:val="Compact"/>
              <w:jc w:val="left"/>
            </w:pPr>
            <w:r>
              <w:t xml:space="preserve">Give reasons for non-participation at each stage</w:t>
            </w:r>
          </w:p>
        </w:tc>
        <w:tc>
          <w:p>
            <w:pStyle w:val="Compact"/>
          </w:p>
        </w:tc>
      </w:tr>
      <w:tr>
        <w:tc>
          <w:p>
            <w:pStyle w:val="Compact"/>
          </w:p>
        </w:tc>
        <w:tc>
          <w:p>
            <w:pPr>
              <w:pStyle w:val="Compact"/>
              <w:jc w:val="left"/>
            </w:pPr>
            <w:hyperlink r:id="rId51">
              <w:r>
                <w:rPr>
                  <w:rStyle w:val="Hyperlink"/>
                </w:rPr>
                <w:t xml:space="preserve">#13c</w:t>
              </w:r>
            </w:hyperlink>
          </w:p>
        </w:tc>
        <w:tc>
          <w:p>
            <w:pPr>
              <w:pStyle w:val="Compact"/>
              <w:jc w:val="left"/>
            </w:pPr>
            <w:r>
              <w:t xml:space="preserve">Consider use of a flow diagram</w:t>
            </w:r>
          </w:p>
        </w:tc>
        <w:tc>
          <w:p>
            <w:pStyle w:val="Compact"/>
          </w:p>
        </w:tc>
      </w:tr>
      <w:tr>
        <w:tc>
          <w:p>
            <w:pPr>
              <w:pStyle w:val="Compact"/>
              <w:jc w:val="left"/>
            </w:pPr>
            <w:r>
              <w:rPr>
                <w:b/>
              </w:rPr>
              <w:t xml:space="preserve">Descriptive data</w:t>
            </w:r>
          </w:p>
        </w:tc>
        <w:tc>
          <w:p>
            <w:pStyle w:val="Compact"/>
          </w:p>
        </w:tc>
        <w:tc>
          <w:p>
            <w:pStyle w:val="Compact"/>
          </w:p>
        </w:tc>
        <w:tc>
          <w:p>
            <w:pStyle w:val="Compact"/>
          </w:p>
        </w:tc>
      </w:tr>
      <w:tr>
        <w:tc>
          <w:p>
            <w:pStyle w:val="Compact"/>
          </w:p>
        </w:tc>
        <w:tc>
          <w:p>
            <w:pPr>
              <w:pStyle w:val="Compact"/>
              <w:jc w:val="left"/>
            </w:pPr>
            <w:hyperlink r:id="rId52">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 Consider giving information by genotype</w:t>
            </w:r>
          </w:p>
        </w:tc>
        <w:tc>
          <w:p>
            <w:pStyle w:val="Compact"/>
          </w:p>
        </w:tc>
      </w:tr>
      <w:tr>
        <w:tc>
          <w:p>
            <w:pStyle w:val="Compact"/>
          </w:p>
        </w:tc>
        <w:tc>
          <w:p>
            <w:pPr>
              <w:pStyle w:val="Compact"/>
              <w:jc w:val="left"/>
            </w:pPr>
            <w:hyperlink r:id="rId53">
              <w:r>
                <w:rPr>
                  <w:rStyle w:val="Hyperlink"/>
                </w:rPr>
                <w:t xml:space="preserve">#14b</w:t>
              </w:r>
            </w:hyperlink>
          </w:p>
        </w:tc>
        <w:tc>
          <w:p>
            <w:pPr>
              <w:pStyle w:val="Compact"/>
              <w:jc w:val="left"/>
            </w:pPr>
            <w:r>
              <w:t xml:space="preserve">Indicate number of participants with missing data for each variable of interest</w:t>
            </w:r>
          </w:p>
        </w:tc>
        <w:tc>
          <w:p>
            <w:pStyle w:val="Compact"/>
          </w:p>
        </w:tc>
      </w:tr>
      <w:tr>
        <w:tc>
          <w:p>
            <w:pStyle w:val="Compact"/>
          </w:p>
        </w:tc>
        <w:tc>
          <w:p>
            <w:pPr>
              <w:pStyle w:val="Compact"/>
              <w:jc w:val="left"/>
            </w:pPr>
            <w:hyperlink r:id="rId54">
              <w:r>
                <w:rPr>
                  <w:rStyle w:val="Hyperlink"/>
                </w:rPr>
                <w:t xml:space="preserve">#14c</w:t>
              </w:r>
            </w:hyperlink>
          </w:p>
        </w:tc>
        <w:tc>
          <w:p>
            <w:pPr>
              <w:pStyle w:val="Compact"/>
              <w:jc w:val="left"/>
            </w:pPr>
            <w:r>
              <w:t xml:space="preserve">Cohort study – Summarize follow-up time, e.g. average and total amount.</w:t>
            </w:r>
          </w:p>
        </w:tc>
        <w:tc>
          <w:p>
            <w:pStyle w:val="Compact"/>
          </w:p>
        </w:tc>
      </w:tr>
      <w:tr>
        <w:tc>
          <w:p>
            <w:pPr>
              <w:pStyle w:val="Compact"/>
              <w:jc w:val="left"/>
            </w:pPr>
            <w:r>
              <w:rPr>
                <w:b/>
              </w:rPr>
              <w:t xml:space="preserve">Outcome data</w:t>
            </w:r>
          </w:p>
        </w:tc>
        <w:tc>
          <w:p>
            <w:pStyle w:val="Compact"/>
          </w:p>
        </w:tc>
        <w:tc>
          <w:p>
            <w:pStyle w:val="Compact"/>
          </w:p>
        </w:tc>
        <w:tc>
          <w:p>
            <w:pStyle w:val="Compact"/>
          </w:p>
        </w:tc>
      </w:tr>
      <w:tr>
        <w:tc>
          <w:p>
            <w:pStyle w:val="Compact"/>
          </w:p>
        </w:tc>
        <w:tc>
          <w:p>
            <w:pPr>
              <w:pStyle w:val="Compact"/>
              <w:jc w:val="left"/>
            </w:pPr>
            <w:hyperlink r:id="rId55">
              <w:r>
                <w:rPr>
                  <w:rStyle w:val="Hyperlink"/>
                </w:rPr>
                <w:t xml:space="preserve">#15</w:t>
              </w:r>
            </w:hyperlink>
          </w:p>
        </w:tc>
        <w:tc>
          <w:p>
            <w:pPr>
              <w:pStyle w:val="Compact"/>
              <w:jc w:val="left"/>
            </w:pPr>
            <w:r>
              <w:t xml:space="preserve">Cohort study Report numbers of outcome events or summary measures over time.Give information separately for exposed and unexposed groups if applicable. Report outcomes (phenotypes) for each genotype category over time Case-control study – Report numbers in each exposure category, or summary measures of exposure.Give information separately for cases and controls . Report numbers in each genotype category. Cross-sectional study – Report numbers of outcome events or summary measures. Give information separately for exposed and unexposed groups if applicable. Report outcomes (phenotypes) for each genotype category</w:t>
            </w:r>
          </w:p>
        </w:tc>
        <w:tc>
          <w:p>
            <w:pStyle w:val="Compact"/>
          </w:p>
        </w:tc>
      </w:tr>
      <w:tr>
        <w:tc>
          <w:p>
            <w:pPr>
              <w:pStyle w:val="Compact"/>
              <w:jc w:val="left"/>
            </w:pPr>
            <w:r>
              <w:rPr>
                <w:b/>
              </w:rPr>
              <w:t xml:space="preserve">Main results</w:t>
            </w:r>
          </w:p>
        </w:tc>
        <w:tc>
          <w:p>
            <w:pStyle w:val="Compact"/>
          </w:p>
        </w:tc>
        <w:tc>
          <w:p>
            <w:pStyle w:val="Compact"/>
          </w:p>
        </w:tc>
        <w:tc>
          <w:p>
            <w:pStyle w:val="Compact"/>
          </w:p>
        </w:tc>
      </w:tr>
      <w:tr>
        <w:tc>
          <w:p>
            <w:pStyle w:val="Compact"/>
          </w:p>
        </w:tc>
        <w:tc>
          <w:p>
            <w:pPr>
              <w:pStyle w:val="Compact"/>
              <w:jc w:val="left"/>
            </w:pPr>
            <w:hyperlink r:id="rId56">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Style w:val="Compact"/>
          </w:p>
        </w:tc>
        <w:tc>
          <w:p>
            <w:pPr>
              <w:pStyle w:val="Compact"/>
              <w:jc w:val="left"/>
            </w:pPr>
            <w:hyperlink r:id="rId57">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Style w:val="Compact"/>
          </w:p>
        </w:tc>
        <w:tc>
          <w:p>
            <w:pPr>
              <w:pStyle w:val="Compact"/>
              <w:jc w:val="left"/>
            </w:pPr>
            <w:hyperlink r:id="rId58">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Style w:val="Compact"/>
          </w:p>
        </w:tc>
      </w:tr>
      <w:tr>
        <w:tc>
          <w:p>
            <w:pStyle w:val="Compact"/>
          </w:p>
        </w:tc>
        <w:tc>
          <w:p>
            <w:pPr>
              <w:pStyle w:val="Compact"/>
              <w:jc w:val="left"/>
            </w:pPr>
            <w:hyperlink r:id="rId59">
              <w:r>
                <w:rPr>
                  <w:rStyle w:val="Hyperlink"/>
                </w:rPr>
                <w:t xml:space="preserve">#16d</w:t>
              </w:r>
            </w:hyperlink>
          </w:p>
        </w:tc>
        <w:tc>
          <w:p>
            <w:pPr>
              <w:pStyle w:val="Compact"/>
              <w:jc w:val="left"/>
            </w:pPr>
            <w:r>
              <w:t xml:space="preserve">Report results of any adjustments for multiple comparisons</w:t>
            </w:r>
          </w:p>
        </w:tc>
        <w:tc>
          <w:p>
            <w:pStyle w:val="Compact"/>
          </w:p>
        </w:tc>
      </w:tr>
      <w:tr>
        <w:tc>
          <w:p>
            <w:pPr>
              <w:pStyle w:val="Compact"/>
              <w:jc w:val="left"/>
            </w:pPr>
            <w:r>
              <w:rPr>
                <w:b/>
              </w:rPr>
              <w:t xml:space="preserve">Other analyses</w:t>
            </w:r>
          </w:p>
        </w:tc>
        <w:tc>
          <w:p>
            <w:pStyle w:val="Compact"/>
          </w:p>
        </w:tc>
        <w:tc>
          <w:p>
            <w:pStyle w:val="Compact"/>
          </w:p>
        </w:tc>
        <w:tc>
          <w:p>
            <w:pStyle w:val="Compact"/>
          </w:p>
        </w:tc>
      </w:tr>
      <w:tr>
        <w:tc>
          <w:p>
            <w:pStyle w:val="Compact"/>
          </w:p>
        </w:tc>
        <w:tc>
          <w:p>
            <w:pPr>
              <w:pStyle w:val="Compact"/>
              <w:jc w:val="left"/>
            </w:pPr>
            <w:hyperlink r:id="rId60">
              <w:r>
                <w:rPr>
                  <w:rStyle w:val="Hyperlink"/>
                </w:rPr>
                <w:t xml:space="preserve">#17a</w:t>
              </w:r>
            </w:hyperlink>
          </w:p>
        </w:tc>
        <w:tc>
          <w:p>
            <w:pPr>
              <w:pStyle w:val="Compact"/>
              <w:jc w:val="left"/>
            </w:pPr>
            <w:r>
              <w:t xml:space="preserve">Report other analyses done—e.g., analyses of subgroups and interactions, and sensitivity analyses</w:t>
            </w:r>
          </w:p>
        </w:tc>
        <w:tc>
          <w:p>
            <w:pStyle w:val="Compact"/>
          </w:p>
        </w:tc>
      </w:tr>
      <w:tr>
        <w:tc>
          <w:p>
            <w:pStyle w:val="Compact"/>
          </w:p>
        </w:tc>
        <w:tc>
          <w:p>
            <w:pPr>
              <w:pStyle w:val="Compact"/>
              <w:jc w:val="left"/>
            </w:pPr>
            <w:hyperlink r:id="rId61">
              <w:r>
                <w:rPr>
                  <w:rStyle w:val="Hyperlink"/>
                </w:rPr>
                <w:t xml:space="preserve">#17b</w:t>
              </w:r>
            </w:hyperlink>
          </w:p>
        </w:tc>
        <w:tc>
          <w:p>
            <w:pPr>
              <w:pStyle w:val="Compact"/>
              <w:jc w:val="left"/>
            </w:pPr>
            <w:r>
              <w:t xml:space="preserve">Report other analyses done—e.g., analyses of subgroups and interactions, and sensitivity analyses</w:t>
            </w:r>
          </w:p>
        </w:tc>
        <w:tc>
          <w:p>
            <w:pStyle w:val="Compact"/>
          </w:p>
        </w:tc>
      </w:tr>
      <w:tr>
        <w:tc>
          <w:p>
            <w:pStyle w:val="Compact"/>
          </w:p>
        </w:tc>
        <w:tc>
          <w:p>
            <w:pPr>
              <w:pStyle w:val="Compact"/>
              <w:jc w:val="left"/>
            </w:pPr>
            <w:hyperlink r:id="rId62">
              <w:r>
                <w:rPr>
                  <w:rStyle w:val="Hyperlink"/>
                </w:rPr>
                <w:t xml:space="preserve">#17c</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rPr>
                <w:b/>
              </w:rPr>
              <w:t xml:space="preserve">Key results</w:t>
            </w:r>
          </w:p>
        </w:tc>
        <w:tc>
          <w:p>
            <w:pStyle w:val="Compact"/>
          </w:p>
        </w:tc>
        <w:tc>
          <w:p>
            <w:pStyle w:val="Compact"/>
          </w:p>
        </w:tc>
        <w:tc>
          <w:p>
            <w:pStyle w:val="Compact"/>
          </w:p>
        </w:tc>
      </w:tr>
      <w:tr>
        <w:tc>
          <w:p>
            <w:pStyle w:val="Compact"/>
          </w:p>
        </w:tc>
        <w:tc>
          <w:p>
            <w:pPr>
              <w:pStyle w:val="Compact"/>
              <w:jc w:val="left"/>
            </w:pPr>
            <w:hyperlink r:id="rId63">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rPr>
                <w:b/>
              </w:rPr>
              <w:t xml:space="preserve">Limitations</w:t>
            </w:r>
          </w:p>
        </w:tc>
        <w:tc>
          <w:p>
            <w:pStyle w:val="Compact"/>
          </w:p>
        </w:tc>
        <w:tc>
          <w:p>
            <w:pStyle w:val="Compact"/>
          </w:p>
        </w:tc>
        <w:tc>
          <w:p>
            <w:pStyle w:val="Compact"/>
          </w:p>
        </w:tc>
      </w:tr>
      <w:tr>
        <w:tc>
          <w:p>
            <w:pStyle w:val="Compact"/>
          </w:p>
        </w:tc>
        <w:tc>
          <w:p>
            <w:pPr>
              <w:pStyle w:val="Compact"/>
              <w:jc w:val="left"/>
            </w:pPr>
            <w:hyperlink r:id="rId64">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rPr>
                <w:b/>
              </w:rPr>
              <w:t xml:space="preserve">Interpretation</w:t>
            </w:r>
          </w:p>
        </w:tc>
        <w:tc>
          <w:p>
            <w:pStyle w:val="Compact"/>
          </w:p>
        </w:tc>
        <w:tc>
          <w:p>
            <w:pStyle w:val="Compact"/>
          </w:p>
        </w:tc>
        <w:tc>
          <w:p>
            <w:pStyle w:val="Compact"/>
          </w:p>
        </w:tc>
      </w:tr>
      <w:tr>
        <w:tc>
          <w:p>
            <w:pStyle w:val="Compact"/>
          </w:p>
        </w:tc>
        <w:tc>
          <w:p>
            <w:pPr>
              <w:pStyle w:val="Compact"/>
              <w:jc w:val="left"/>
            </w:pPr>
            <w:hyperlink r:id="rId65">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rPr>
                <w:b/>
              </w:rPr>
              <w:t xml:space="preserve">Generalisability</w:t>
            </w:r>
          </w:p>
        </w:tc>
        <w:tc>
          <w:p>
            <w:pStyle w:val="Compact"/>
          </w:p>
        </w:tc>
        <w:tc>
          <w:p>
            <w:pStyle w:val="Compact"/>
          </w:p>
        </w:tc>
        <w:tc>
          <w:p>
            <w:pStyle w:val="Compact"/>
          </w:p>
        </w:tc>
      </w:tr>
      <w:tr>
        <w:tc>
          <w:p>
            <w:pStyle w:val="Compact"/>
          </w:p>
        </w:tc>
        <w:tc>
          <w:p>
            <w:pPr>
              <w:pStyle w:val="Compact"/>
              <w:jc w:val="left"/>
            </w:pPr>
            <w:hyperlink r:id="rId66">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Funding</w:t>
            </w:r>
          </w:p>
        </w:tc>
        <w:tc>
          <w:p>
            <w:pStyle w:val="Compact"/>
          </w:p>
        </w:tc>
        <w:tc>
          <w:p>
            <w:pStyle w:val="Compact"/>
          </w:p>
        </w:tc>
        <w:tc>
          <w:p>
            <w:pStyle w:val="Compact"/>
          </w:p>
        </w:tc>
      </w:tr>
      <w:tr>
        <w:tc>
          <w:p>
            <w:pStyle w:val="Compact"/>
          </w:p>
        </w:tc>
        <w:tc>
          <w:p>
            <w:pPr>
              <w:pStyle w:val="Compact"/>
              <w:jc w:val="left"/>
            </w:pPr>
            <w:hyperlink r:id="rId67">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bl>
    <w:p>
      <w:pPr>
        <w:pStyle w:val="BodyText"/>
      </w:pPr>
      <w:r>
        <w:t xml:space="preserve">None</w:t>
      </w:r>
      <w:r>
        <w:t xml:space="preserve"> </w:t>
      </w:r>
      <w:r>
        <w:t xml:space="preserve">The STREGA checklist is distributed under the terms of the Creative Commons Attribution License CC-BY. This checklist can be completed online using</w:t>
      </w:r>
      <w:r>
        <w:t xml:space="preserve"> </w:t>
      </w:r>
      <w:hyperlink r:id="rId68">
        <w:r>
          <w:rPr>
            <w:rStyle w:val="Hyperlink"/>
          </w:rPr>
          <w:t xml:space="preserve">https://www.goodreports.org/</w:t>
        </w:r>
      </w:hyperlink>
      <w:r>
        <w:t xml:space="preserve">, a tool made by the</w:t>
      </w:r>
      <w:r>
        <w:t xml:space="preserve"> </w:t>
      </w:r>
      <w:hyperlink r:id="rId69">
        <w:r>
          <w:rPr>
            <w:rStyle w:val="Hyperlink"/>
          </w:rPr>
          <w:t xml:space="preserve">EQUATOR Network</w:t>
        </w:r>
      </w:hyperlink>
      <w:r>
        <w:t xml:space="preserve"> </w:t>
      </w:r>
      <w:r>
        <w:t xml:space="preserve">in collaboration with</w:t>
      </w:r>
      <w:r>
        <w:t xml:space="preserve"> </w:t>
      </w:r>
      <w:hyperlink r:id="rId70">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8fc09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9" Target="https://www.equator-network.org" TargetMode="External" /><Relationship Type="http://schemas.openxmlformats.org/officeDocument/2006/relationships/hyperlink" Id="rId68" Target="https://www.goodreports.org/" TargetMode="External" /><Relationship Type="http://schemas.openxmlformats.org/officeDocument/2006/relationships/hyperlink" Id="rId37" Target="https://www.goodreports.org/reporting-checklists/strega/info/#10" TargetMode="External" /><Relationship Type="http://schemas.openxmlformats.org/officeDocument/2006/relationships/hyperlink" Id="rId38" Target="https://www.goodreports.org/reporting-checklists/strega/info/#11" TargetMode="External" /><Relationship Type="http://schemas.openxmlformats.org/officeDocument/2006/relationships/hyperlink" Id="rId39" Target="https://www.goodreports.org/reporting-checklists/strega/info/#12a" TargetMode="External" /><Relationship Type="http://schemas.openxmlformats.org/officeDocument/2006/relationships/hyperlink" Id="rId40" Target="https://www.goodreports.org/reporting-checklists/strega/info/#12b" TargetMode="External" /><Relationship Type="http://schemas.openxmlformats.org/officeDocument/2006/relationships/hyperlink" Id="rId41" Target="https://www.goodreports.org/reporting-checklists/strega/info/#12c" TargetMode="External" /><Relationship Type="http://schemas.openxmlformats.org/officeDocument/2006/relationships/hyperlink" Id="rId42" Target="https://www.goodreports.org/reporting-checklists/strega/info/#12d" TargetMode="External" /><Relationship Type="http://schemas.openxmlformats.org/officeDocument/2006/relationships/hyperlink" Id="rId43" Target="https://www.goodreports.org/reporting-checklists/strega/info/#12e" TargetMode="External" /><Relationship Type="http://schemas.openxmlformats.org/officeDocument/2006/relationships/hyperlink" Id="rId44" Target="https://www.goodreports.org/reporting-checklists/strega/info/#12f" TargetMode="External" /><Relationship Type="http://schemas.openxmlformats.org/officeDocument/2006/relationships/hyperlink" Id="rId45" Target="https://www.goodreports.org/reporting-checklists/strega/info/#12g" TargetMode="External" /><Relationship Type="http://schemas.openxmlformats.org/officeDocument/2006/relationships/hyperlink" Id="rId46" Target="https://www.goodreports.org/reporting-checklists/strega/info/#12h" TargetMode="External" /><Relationship Type="http://schemas.openxmlformats.org/officeDocument/2006/relationships/hyperlink" Id="rId47" Target="https://www.goodreports.org/reporting-checklists/strega/info/#12i" TargetMode="External" /><Relationship Type="http://schemas.openxmlformats.org/officeDocument/2006/relationships/hyperlink" Id="rId48" Target="https://www.goodreports.org/reporting-checklists/strega/info/#12j" TargetMode="External" /><Relationship Type="http://schemas.openxmlformats.org/officeDocument/2006/relationships/hyperlink" Id="rId49" Target="https://www.goodreports.org/reporting-checklists/strega/info/#13a" TargetMode="External" /><Relationship Type="http://schemas.openxmlformats.org/officeDocument/2006/relationships/hyperlink" Id="rId50" Target="https://www.goodreports.org/reporting-checklists/strega/info/#13b" TargetMode="External" /><Relationship Type="http://schemas.openxmlformats.org/officeDocument/2006/relationships/hyperlink" Id="rId51" Target="https://www.goodreports.org/reporting-checklists/strega/info/#13c" TargetMode="External" /><Relationship Type="http://schemas.openxmlformats.org/officeDocument/2006/relationships/hyperlink" Id="rId52" Target="https://www.goodreports.org/reporting-checklists/strega/info/#14a" TargetMode="External" /><Relationship Type="http://schemas.openxmlformats.org/officeDocument/2006/relationships/hyperlink" Id="rId53" Target="https://www.goodreports.org/reporting-checklists/strega/info/#14b" TargetMode="External" /><Relationship Type="http://schemas.openxmlformats.org/officeDocument/2006/relationships/hyperlink" Id="rId54" Target="https://www.goodreports.org/reporting-checklists/strega/info/#14c" TargetMode="External" /><Relationship Type="http://schemas.openxmlformats.org/officeDocument/2006/relationships/hyperlink" Id="rId55" Target="https://www.goodreports.org/reporting-checklists/strega/info/#15" TargetMode="External" /><Relationship Type="http://schemas.openxmlformats.org/officeDocument/2006/relationships/hyperlink" Id="rId56" Target="https://www.goodreports.org/reporting-checklists/strega/info/#16a" TargetMode="External" /><Relationship Type="http://schemas.openxmlformats.org/officeDocument/2006/relationships/hyperlink" Id="rId57" Target="https://www.goodreports.org/reporting-checklists/strega/info/#16b" TargetMode="External" /><Relationship Type="http://schemas.openxmlformats.org/officeDocument/2006/relationships/hyperlink" Id="rId58" Target="https://www.goodreports.org/reporting-checklists/strega/info/#16c" TargetMode="External" /><Relationship Type="http://schemas.openxmlformats.org/officeDocument/2006/relationships/hyperlink" Id="rId59" Target="https://www.goodreports.org/reporting-checklists/strega/info/#16d" TargetMode="External" /><Relationship Type="http://schemas.openxmlformats.org/officeDocument/2006/relationships/hyperlink" Id="rId60" Target="https://www.goodreports.org/reporting-checklists/strega/info/#17a" TargetMode="External" /><Relationship Type="http://schemas.openxmlformats.org/officeDocument/2006/relationships/hyperlink" Id="rId61" Target="https://www.goodreports.org/reporting-checklists/strega/info/#17b" TargetMode="External" /><Relationship Type="http://schemas.openxmlformats.org/officeDocument/2006/relationships/hyperlink" Id="rId62" Target="https://www.goodreports.org/reporting-checklists/strega/info/#17c" TargetMode="External" /><Relationship Type="http://schemas.openxmlformats.org/officeDocument/2006/relationships/hyperlink" Id="rId63" Target="https://www.goodreports.org/reporting-checklists/strega/info/#18" TargetMode="External" /><Relationship Type="http://schemas.openxmlformats.org/officeDocument/2006/relationships/hyperlink" Id="rId64" Target="https://www.goodreports.org/reporting-checklists/strega/info/#19" TargetMode="External" /><Relationship Type="http://schemas.openxmlformats.org/officeDocument/2006/relationships/hyperlink" Id="rId23" Target="https://www.goodreports.org/reporting-checklists/strega/info/#1a" TargetMode="External" /><Relationship Type="http://schemas.openxmlformats.org/officeDocument/2006/relationships/hyperlink" Id="rId24" Target="https://www.goodreports.org/reporting-checklists/strega/info/#1b" TargetMode="External" /><Relationship Type="http://schemas.openxmlformats.org/officeDocument/2006/relationships/hyperlink" Id="rId25" Target="https://www.goodreports.org/reporting-checklists/strega/info/#2" TargetMode="External" /><Relationship Type="http://schemas.openxmlformats.org/officeDocument/2006/relationships/hyperlink" Id="rId65" Target="https://www.goodreports.org/reporting-checklists/strega/info/#20" TargetMode="External" /><Relationship Type="http://schemas.openxmlformats.org/officeDocument/2006/relationships/hyperlink" Id="rId66" Target="https://www.goodreports.org/reporting-checklists/strega/info/#21" TargetMode="External" /><Relationship Type="http://schemas.openxmlformats.org/officeDocument/2006/relationships/hyperlink" Id="rId67" Target="https://www.goodreports.org/reporting-checklists/strega/info/#22" TargetMode="External" /><Relationship Type="http://schemas.openxmlformats.org/officeDocument/2006/relationships/hyperlink" Id="rId26" Target="https://www.goodreports.org/reporting-checklists/strega/info/#3" TargetMode="External" /><Relationship Type="http://schemas.openxmlformats.org/officeDocument/2006/relationships/hyperlink" Id="rId27" Target="https://www.goodreports.org/reporting-checklists/strega/info/#4" TargetMode="External" /><Relationship Type="http://schemas.openxmlformats.org/officeDocument/2006/relationships/hyperlink" Id="rId28" Target="https://www.goodreports.org/reporting-checklists/strega/info/#5" TargetMode="External" /><Relationship Type="http://schemas.openxmlformats.org/officeDocument/2006/relationships/hyperlink" Id="rId29" Target="https://www.goodreports.org/reporting-checklists/strega/info/#6a" TargetMode="External" /><Relationship Type="http://schemas.openxmlformats.org/officeDocument/2006/relationships/hyperlink" Id="rId30" Target="https://www.goodreports.org/reporting-checklists/strega/info/#6b" TargetMode="External" /><Relationship Type="http://schemas.openxmlformats.org/officeDocument/2006/relationships/hyperlink" Id="rId31" Target="https://www.goodreports.org/reporting-checklists/strega/info/#7a" TargetMode="External" /><Relationship Type="http://schemas.openxmlformats.org/officeDocument/2006/relationships/hyperlink" Id="rId32" Target="https://www.goodreports.org/reporting-checklists/strega/info/#7b" TargetMode="External" /><Relationship Type="http://schemas.openxmlformats.org/officeDocument/2006/relationships/hyperlink" Id="rId33" Target="https://www.goodreports.org/reporting-checklists/strega/info/#8a" TargetMode="External" /><Relationship Type="http://schemas.openxmlformats.org/officeDocument/2006/relationships/hyperlink" Id="rId34" Target="https://www.goodreports.org/reporting-checklists/strega/info/#8b" TargetMode="External" /><Relationship Type="http://schemas.openxmlformats.org/officeDocument/2006/relationships/hyperlink" Id="rId35" Target="https://www.goodreports.org/reporting-checklists/strega/info/#9a" TargetMode="External" /><Relationship Type="http://schemas.openxmlformats.org/officeDocument/2006/relationships/hyperlink" Id="rId36" Target="https://www.goodreports.org/reporting-checklists/strega/info/#9b" TargetMode="External" /><Relationship Type="http://schemas.openxmlformats.org/officeDocument/2006/relationships/hyperlink" Id="rId70"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9" Target="https://www.equator-network.org" TargetMode="External" /><Relationship Type="http://schemas.openxmlformats.org/officeDocument/2006/relationships/hyperlink" Id="rId68" Target="https://www.goodreports.org/" TargetMode="External" /><Relationship Type="http://schemas.openxmlformats.org/officeDocument/2006/relationships/hyperlink" Id="rId37" Target="https://www.goodreports.org/reporting-checklists/strega/info/#10" TargetMode="External" /><Relationship Type="http://schemas.openxmlformats.org/officeDocument/2006/relationships/hyperlink" Id="rId38" Target="https://www.goodreports.org/reporting-checklists/strega/info/#11" TargetMode="External" /><Relationship Type="http://schemas.openxmlformats.org/officeDocument/2006/relationships/hyperlink" Id="rId39" Target="https://www.goodreports.org/reporting-checklists/strega/info/#12a" TargetMode="External" /><Relationship Type="http://schemas.openxmlformats.org/officeDocument/2006/relationships/hyperlink" Id="rId40" Target="https://www.goodreports.org/reporting-checklists/strega/info/#12b" TargetMode="External" /><Relationship Type="http://schemas.openxmlformats.org/officeDocument/2006/relationships/hyperlink" Id="rId41" Target="https://www.goodreports.org/reporting-checklists/strega/info/#12c" TargetMode="External" /><Relationship Type="http://schemas.openxmlformats.org/officeDocument/2006/relationships/hyperlink" Id="rId42" Target="https://www.goodreports.org/reporting-checklists/strega/info/#12d" TargetMode="External" /><Relationship Type="http://schemas.openxmlformats.org/officeDocument/2006/relationships/hyperlink" Id="rId43" Target="https://www.goodreports.org/reporting-checklists/strega/info/#12e" TargetMode="External" /><Relationship Type="http://schemas.openxmlformats.org/officeDocument/2006/relationships/hyperlink" Id="rId44" Target="https://www.goodreports.org/reporting-checklists/strega/info/#12f" TargetMode="External" /><Relationship Type="http://schemas.openxmlformats.org/officeDocument/2006/relationships/hyperlink" Id="rId45" Target="https://www.goodreports.org/reporting-checklists/strega/info/#12g" TargetMode="External" /><Relationship Type="http://schemas.openxmlformats.org/officeDocument/2006/relationships/hyperlink" Id="rId46" Target="https://www.goodreports.org/reporting-checklists/strega/info/#12h" TargetMode="External" /><Relationship Type="http://schemas.openxmlformats.org/officeDocument/2006/relationships/hyperlink" Id="rId47" Target="https://www.goodreports.org/reporting-checklists/strega/info/#12i" TargetMode="External" /><Relationship Type="http://schemas.openxmlformats.org/officeDocument/2006/relationships/hyperlink" Id="rId48" Target="https://www.goodreports.org/reporting-checklists/strega/info/#12j" TargetMode="External" /><Relationship Type="http://schemas.openxmlformats.org/officeDocument/2006/relationships/hyperlink" Id="rId49" Target="https://www.goodreports.org/reporting-checklists/strega/info/#13a" TargetMode="External" /><Relationship Type="http://schemas.openxmlformats.org/officeDocument/2006/relationships/hyperlink" Id="rId50" Target="https://www.goodreports.org/reporting-checklists/strega/info/#13b" TargetMode="External" /><Relationship Type="http://schemas.openxmlformats.org/officeDocument/2006/relationships/hyperlink" Id="rId51" Target="https://www.goodreports.org/reporting-checklists/strega/info/#13c" TargetMode="External" /><Relationship Type="http://schemas.openxmlformats.org/officeDocument/2006/relationships/hyperlink" Id="rId52" Target="https://www.goodreports.org/reporting-checklists/strega/info/#14a" TargetMode="External" /><Relationship Type="http://schemas.openxmlformats.org/officeDocument/2006/relationships/hyperlink" Id="rId53" Target="https://www.goodreports.org/reporting-checklists/strega/info/#14b" TargetMode="External" /><Relationship Type="http://schemas.openxmlformats.org/officeDocument/2006/relationships/hyperlink" Id="rId54" Target="https://www.goodreports.org/reporting-checklists/strega/info/#14c" TargetMode="External" /><Relationship Type="http://schemas.openxmlformats.org/officeDocument/2006/relationships/hyperlink" Id="rId55" Target="https://www.goodreports.org/reporting-checklists/strega/info/#15" TargetMode="External" /><Relationship Type="http://schemas.openxmlformats.org/officeDocument/2006/relationships/hyperlink" Id="rId56" Target="https://www.goodreports.org/reporting-checklists/strega/info/#16a" TargetMode="External" /><Relationship Type="http://schemas.openxmlformats.org/officeDocument/2006/relationships/hyperlink" Id="rId57" Target="https://www.goodreports.org/reporting-checklists/strega/info/#16b" TargetMode="External" /><Relationship Type="http://schemas.openxmlformats.org/officeDocument/2006/relationships/hyperlink" Id="rId58" Target="https://www.goodreports.org/reporting-checklists/strega/info/#16c" TargetMode="External" /><Relationship Type="http://schemas.openxmlformats.org/officeDocument/2006/relationships/hyperlink" Id="rId59" Target="https://www.goodreports.org/reporting-checklists/strega/info/#16d" TargetMode="External" /><Relationship Type="http://schemas.openxmlformats.org/officeDocument/2006/relationships/hyperlink" Id="rId60" Target="https://www.goodreports.org/reporting-checklists/strega/info/#17a" TargetMode="External" /><Relationship Type="http://schemas.openxmlformats.org/officeDocument/2006/relationships/hyperlink" Id="rId61" Target="https://www.goodreports.org/reporting-checklists/strega/info/#17b" TargetMode="External" /><Relationship Type="http://schemas.openxmlformats.org/officeDocument/2006/relationships/hyperlink" Id="rId62" Target="https://www.goodreports.org/reporting-checklists/strega/info/#17c" TargetMode="External" /><Relationship Type="http://schemas.openxmlformats.org/officeDocument/2006/relationships/hyperlink" Id="rId63" Target="https://www.goodreports.org/reporting-checklists/strega/info/#18" TargetMode="External" /><Relationship Type="http://schemas.openxmlformats.org/officeDocument/2006/relationships/hyperlink" Id="rId64" Target="https://www.goodreports.org/reporting-checklists/strega/info/#19" TargetMode="External" /><Relationship Type="http://schemas.openxmlformats.org/officeDocument/2006/relationships/hyperlink" Id="rId23" Target="https://www.goodreports.org/reporting-checklists/strega/info/#1a" TargetMode="External" /><Relationship Type="http://schemas.openxmlformats.org/officeDocument/2006/relationships/hyperlink" Id="rId24" Target="https://www.goodreports.org/reporting-checklists/strega/info/#1b" TargetMode="External" /><Relationship Type="http://schemas.openxmlformats.org/officeDocument/2006/relationships/hyperlink" Id="rId25" Target="https://www.goodreports.org/reporting-checklists/strega/info/#2" TargetMode="External" /><Relationship Type="http://schemas.openxmlformats.org/officeDocument/2006/relationships/hyperlink" Id="rId65" Target="https://www.goodreports.org/reporting-checklists/strega/info/#20" TargetMode="External" /><Relationship Type="http://schemas.openxmlformats.org/officeDocument/2006/relationships/hyperlink" Id="rId66" Target="https://www.goodreports.org/reporting-checklists/strega/info/#21" TargetMode="External" /><Relationship Type="http://schemas.openxmlformats.org/officeDocument/2006/relationships/hyperlink" Id="rId67" Target="https://www.goodreports.org/reporting-checklists/strega/info/#22" TargetMode="External" /><Relationship Type="http://schemas.openxmlformats.org/officeDocument/2006/relationships/hyperlink" Id="rId26" Target="https://www.goodreports.org/reporting-checklists/strega/info/#3" TargetMode="External" /><Relationship Type="http://schemas.openxmlformats.org/officeDocument/2006/relationships/hyperlink" Id="rId27" Target="https://www.goodreports.org/reporting-checklists/strega/info/#4" TargetMode="External" /><Relationship Type="http://schemas.openxmlformats.org/officeDocument/2006/relationships/hyperlink" Id="rId28" Target="https://www.goodreports.org/reporting-checklists/strega/info/#5" TargetMode="External" /><Relationship Type="http://schemas.openxmlformats.org/officeDocument/2006/relationships/hyperlink" Id="rId29" Target="https://www.goodreports.org/reporting-checklists/strega/info/#6a" TargetMode="External" /><Relationship Type="http://schemas.openxmlformats.org/officeDocument/2006/relationships/hyperlink" Id="rId30" Target="https://www.goodreports.org/reporting-checklists/strega/info/#6b" TargetMode="External" /><Relationship Type="http://schemas.openxmlformats.org/officeDocument/2006/relationships/hyperlink" Id="rId31" Target="https://www.goodreports.org/reporting-checklists/strega/info/#7a" TargetMode="External" /><Relationship Type="http://schemas.openxmlformats.org/officeDocument/2006/relationships/hyperlink" Id="rId32" Target="https://www.goodreports.org/reporting-checklists/strega/info/#7b" TargetMode="External" /><Relationship Type="http://schemas.openxmlformats.org/officeDocument/2006/relationships/hyperlink" Id="rId33" Target="https://www.goodreports.org/reporting-checklists/strega/info/#8a" TargetMode="External" /><Relationship Type="http://schemas.openxmlformats.org/officeDocument/2006/relationships/hyperlink" Id="rId34" Target="https://www.goodreports.org/reporting-checklists/strega/info/#8b" TargetMode="External" /><Relationship Type="http://schemas.openxmlformats.org/officeDocument/2006/relationships/hyperlink" Id="rId35" Target="https://www.goodreports.org/reporting-checklists/strega/info/#9a" TargetMode="External" /><Relationship Type="http://schemas.openxmlformats.org/officeDocument/2006/relationships/hyperlink" Id="rId36" Target="https://www.goodreports.org/reporting-checklists/strega/info/#9b" TargetMode="External" /><Relationship Type="http://schemas.openxmlformats.org/officeDocument/2006/relationships/hyperlink" Id="rId70"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2022-03-22T01:03:33Z</dcterms:created>
  <dcterms:modified xsi:type="dcterms:W3CDTF">2022-03-22T01:03:33Z</dcterms:modified>
</cp:coreProperties>
</file>