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6B61" w14:textId="4299D78F" w:rsidR="0043731F" w:rsidRDefault="00437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Pooneh Dehghan, M.D.</w:t>
      </w:r>
      <w:r w:rsidR="00054AFC">
        <w:rPr>
          <w:rFonts w:ascii="Times New Roman" w:hAnsi="Times New Roman"/>
          <w:b/>
          <w:bCs/>
          <w:sz w:val="28"/>
          <w:szCs w:val="28"/>
        </w:rPr>
        <w:t>, MBA</w:t>
      </w:r>
      <w:r w:rsidR="007B5114">
        <w:rPr>
          <w:rFonts w:ascii="Times New Roman" w:hAnsi="Times New Roman"/>
          <w:b/>
          <w:bCs/>
          <w:sz w:val="28"/>
          <w:szCs w:val="28"/>
        </w:rPr>
        <w:t>.</w:t>
      </w:r>
    </w:p>
    <w:p w14:paraId="0C54A675" w14:textId="77777777" w:rsidR="00CB41EF" w:rsidRDefault="007B5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Associate Professor of Radiology,</w:t>
      </w:r>
    </w:p>
    <w:p w14:paraId="2BF1308C" w14:textId="253C1093" w:rsidR="0043731F" w:rsidRDefault="00437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Taleghani Hospital, Shahid Beheshti University of medical Sciences</w:t>
      </w:r>
    </w:p>
    <w:p w14:paraId="5EE02933" w14:textId="77777777" w:rsidR="0043731F" w:rsidRDefault="00437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Tehran, Iran</w:t>
      </w:r>
    </w:p>
    <w:p w14:paraId="58996829" w14:textId="5F20712C" w:rsidR="0043731F" w:rsidRDefault="0043731F" w:rsidP="00821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(W) 0098-21-22432582</w:t>
      </w:r>
    </w:p>
    <w:p w14:paraId="7B8F2815" w14:textId="32B28CA2" w:rsidR="00D476C3" w:rsidRDefault="00D476C3" w:rsidP="00821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(M) 0098-912-3130026</w:t>
      </w:r>
    </w:p>
    <w:p w14:paraId="103DD68C" w14:textId="77777777" w:rsidR="0043731F" w:rsidRDefault="0043731F" w:rsidP="00821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poonehdehghan@yahoo.com &amp; p.dehghan@sbmu.ac.ir</w:t>
      </w:r>
    </w:p>
    <w:p w14:paraId="2F5C70AF" w14:textId="77777777" w:rsidR="0043731F" w:rsidRDefault="00437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085BA96B" w14:textId="77777777" w:rsidR="0043731F" w:rsidRDefault="0043731F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/>
          <w:sz w:val="32"/>
          <w:szCs w:val="32"/>
        </w:rPr>
      </w:pPr>
    </w:p>
    <w:p w14:paraId="3F7F180E" w14:textId="77777777" w:rsidR="0043731F" w:rsidRDefault="0043731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Education and Training</w:t>
      </w:r>
    </w:p>
    <w:p w14:paraId="09CAB50B" w14:textId="77777777" w:rsidR="0043731F" w:rsidRDefault="0043731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System" w:hAnsi="System" w:cs="System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0902650" w14:textId="77777777" w:rsidR="0043731F" w:rsidRDefault="0043731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A9131" w14:textId="77777777" w:rsidR="0043731F" w:rsidRDefault="0043731F" w:rsidP="00916064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Shahid Beheshti University of Medical Sciences</w:t>
      </w:r>
      <w:r>
        <w:rPr>
          <w:rFonts w:ascii="System" w:hAnsi="System" w:cs="System"/>
          <w:sz w:val="8"/>
          <w:szCs w:val="8"/>
        </w:rPr>
        <w:tab/>
      </w:r>
      <w:r>
        <w:rPr>
          <w:rFonts w:ascii="Times New Roman" w:hAnsi="Times New Roman"/>
          <w:sz w:val="24"/>
          <w:szCs w:val="24"/>
        </w:rPr>
        <w:t>Tehran, Iran</w:t>
      </w:r>
    </w:p>
    <w:p w14:paraId="1741059B" w14:textId="77777777" w:rsidR="0043731F" w:rsidRDefault="0043731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System" w:hAnsi="System" w:cs="System"/>
          <w:sz w:val="8"/>
          <w:szCs w:val="8"/>
        </w:rPr>
      </w:pPr>
      <w:r>
        <w:rPr>
          <w:rFonts w:ascii="System" w:hAnsi="System" w:cs="System"/>
          <w:sz w:val="8"/>
          <w:szCs w:val="8"/>
        </w:rPr>
        <w:tab/>
      </w:r>
    </w:p>
    <w:p w14:paraId="3480C814" w14:textId="77777777" w:rsidR="0043731F" w:rsidRDefault="0043731F" w:rsidP="00916064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Medical Doctorate</w:t>
      </w:r>
      <w:r>
        <w:rPr>
          <w:rFonts w:ascii="System" w:hAnsi="System" w:cs="System"/>
          <w:sz w:val="8"/>
          <w:szCs w:val="8"/>
        </w:rPr>
        <w:tab/>
      </w:r>
    </w:p>
    <w:p w14:paraId="4B8866A8" w14:textId="77777777" w:rsidR="0043731F" w:rsidRDefault="0043731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D70822" w14:textId="77777777" w:rsidR="0043731F" w:rsidRDefault="0043731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Iran University of Medical Sciences</w:t>
      </w:r>
      <w:r>
        <w:rPr>
          <w:rFonts w:ascii="System" w:hAnsi="System" w:cs="System"/>
          <w:sz w:val="8"/>
          <w:szCs w:val="8"/>
        </w:rPr>
        <w:tab/>
      </w:r>
      <w:r>
        <w:rPr>
          <w:rFonts w:ascii="Times New Roman" w:hAnsi="Times New Roman"/>
          <w:sz w:val="24"/>
          <w:szCs w:val="24"/>
        </w:rPr>
        <w:t>Tehran, Iran</w:t>
      </w:r>
    </w:p>
    <w:p w14:paraId="365FD6AB" w14:textId="77777777" w:rsidR="0043731F" w:rsidRDefault="0043731F" w:rsidP="00916064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Residency in Radiology and Diagnostic Imaging</w:t>
      </w:r>
      <w:r w:rsidR="00CA58E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System" w:hAnsi="System" w:cs="System"/>
          <w:sz w:val="8"/>
          <w:szCs w:val="8"/>
        </w:rPr>
        <w:tab/>
      </w:r>
    </w:p>
    <w:p w14:paraId="15BB418E" w14:textId="77777777" w:rsidR="00916064" w:rsidRDefault="00916064" w:rsidP="00916064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CE997C" w14:textId="77777777" w:rsidR="0043731F" w:rsidRDefault="0043731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College London</w:t>
      </w:r>
      <w:r>
        <w:rPr>
          <w:rFonts w:ascii="System" w:hAnsi="System" w:cs="System"/>
          <w:sz w:val="8"/>
          <w:szCs w:val="8"/>
        </w:rPr>
        <w:tab/>
      </w:r>
      <w:r>
        <w:rPr>
          <w:rFonts w:ascii="Times New Roman" w:hAnsi="Times New Roman"/>
          <w:sz w:val="24"/>
          <w:szCs w:val="24"/>
        </w:rPr>
        <w:t>Queen Square, London, UK</w:t>
      </w:r>
    </w:p>
    <w:p w14:paraId="4FE30D07" w14:textId="2E0C7BD4" w:rsidR="0043731F" w:rsidRDefault="0043731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Fellowship in Diagnostic Neuroradiology &amp; MSK </w:t>
      </w:r>
      <w:r w:rsidR="0037526A">
        <w:rPr>
          <w:rFonts w:ascii="Times New Roman" w:hAnsi="Times New Roman"/>
          <w:b/>
          <w:bCs/>
          <w:i/>
          <w:iCs/>
          <w:sz w:val="24"/>
          <w:szCs w:val="24"/>
        </w:rPr>
        <w:t>diagnostic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7526A">
        <w:rPr>
          <w:rFonts w:ascii="Times New Roman" w:hAnsi="Times New Roman"/>
          <w:b/>
          <w:bCs/>
          <w:i/>
          <w:iCs/>
          <w:sz w:val="24"/>
          <w:szCs w:val="24"/>
        </w:rPr>
        <w:t>radiology</w:t>
      </w:r>
      <w:r>
        <w:rPr>
          <w:rFonts w:ascii="System" w:hAnsi="System" w:cs="System"/>
          <w:sz w:val="8"/>
          <w:szCs w:val="8"/>
        </w:rPr>
        <w:tab/>
      </w:r>
    </w:p>
    <w:p w14:paraId="54779D5C" w14:textId="77777777" w:rsidR="0043731F" w:rsidRDefault="0043731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DCA7C5" w14:textId="77777777" w:rsidR="0043731F" w:rsidRDefault="0043731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Walter Reed Army Medical Center, Armed Forces </w:t>
      </w:r>
      <w:r>
        <w:rPr>
          <w:rFonts w:ascii="System" w:hAnsi="System" w:cs="System"/>
          <w:sz w:val="8"/>
          <w:szCs w:val="8"/>
        </w:rPr>
        <w:tab/>
      </w:r>
      <w:r>
        <w:rPr>
          <w:rFonts w:ascii="Times New Roman" w:hAnsi="Times New Roman"/>
          <w:sz w:val="24"/>
          <w:szCs w:val="24"/>
        </w:rPr>
        <w:t>Washington DC, USA</w:t>
      </w:r>
    </w:p>
    <w:p w14:paraId="2B1CDFC6" w14:textId="77777777" w:rsidR="0043731F" w:rsidRDefault="0043731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System" w:hAnsi="System" w:cs="System"/>
          <w:sz w:val="8"/>
          <w:szCs w:val="8"/>
        </w:rPr>
      </w:pPr>
      <w:r>
        <w:rPr>
          <w:rFonts w:ascii="Times New Roman" w:hAnsi="Times New Roman"/>
          <w:sz w:val="24"/>
          <w:szCs w:val="24"/>
        </w:rPr>
        <w:t>Institute of Pathology,</w:t>
      </w:r>
      <w:r>
        <w:rPr>
          <w:rFonts w:ascii="System" w:hAnsi="System" w:cs="System"/>
          <w:sz w:val="8"/>
          <w:szCs w:val="8"/>
        </w:rPr>
        <w:tab/>
      </w:r>
    </w:p>
    <w:p w14:paraId="0DC1730B" w14:textId="77777777" w:rsidR="0043731F" w:rsidRDefault="0043731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Radiologic Pathology correlation course</w:t>
      </w:r>
      <w:r>
        <w:rPr>
          <w:rFonts w:ascii="System" w:hAnsi="System" w:cs="System"/>
          <w:sz w:val="8"/>
          <w:szCs w:val="8"/>
        </w:rPr>
        <w:tab/>
      </w:r>
    </w:p>
    <w:p w14:paraId="516724BE" w14:textId="77777777" w:rsidR="006647F5" w:rsidRDefault="006647F5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F96C41" w14:textId="77777777" w:rsidR="006647F5" w:rsidRDefault="006647F5" w:rsidP="006647F5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Master of Business Administration:</w:t>
      </w:r>
    </w:p>
    <w:p w14:paraId="07BAF4A6" w14:textId="19980E89" w:rsidR="006647F5" w:rsidRDefault="006647F5" w:rsidP="006647F5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58E9">
        <w:rPr>
          <w:rFonts w:ascii="Times New Roman" w:hAnsi="Times New Roman"/>
          <w:b/>
          <w:bCs/>
          <w:i/>
          <w:iCs/>
          <w:sz w:val="24"/>
          <w:szCs w:val="24"/>
        </w:rPr>
        <w:t xml:space="preserve">Maastricht School of Management-International course in Iran </w:t>
      </w:r>
      <w:r>
        <w:rPr>
          <w:rFonts w:ascii="Times New Roman" w:hAnsi="Times New Roman"/>
          <w:sz w:val="24"/>
          <w:szCs w:val="24"/>
        </w:rPr>
        <w:t xml:space="preserve">   </w:t>
      </w:r>
      <w:r w:rsidR="005A584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2A4841AC" w14:textId="77777777" w:rsidR="0043731F" w:rsidRDefault="0043731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310C3442" w14:textId="77777777" w:rsidR="0043731F" w:rsidRDefault="00437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Administrative Responsibilities</w:t>
      </w:r>
    </w:p>
    <w:p w14:paraId="3C3D9A79" w14:textId="77777777" w:rsidR="0043731F" w:rsidRDefault="00437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System" w:hAnsi="System" w:cs="System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72E811A" w14:textId="77777777" w:rsidR="008A339A" w:rsidRDefault="003F13E4" w:rsidP="008F1C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Chairman of the Department of Radiology, Shahid Beheshti University of Medical Sciences</w:t>
      </w:r>
      <w:r w:rsidR="008A339A">
        <w:rPr>
          <w:rFonts w:ascii="Times New Roman" w:hAnsi="Times New Roman"/>
          <w:sz w:val="24"/>
          <w:szCs w:val="24"/>
        </w:rPr>
        <w:t>: June 2025- Present</w:t>
      </w:r>
    </w:p>
    <w:p w14:paraId="050DC546" w14:textId="77777777" w:rsidR="008A339A" w:rsidRDefault="008A339A" w:rsidP="008F1C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287067" w14:textId="7E1BA173" w:rsidR="003F13E4" w:rsidRDefault="00C2112A" w:rsidP="008F1C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Scientific </w:t>
      </w:r>
      <w:r w:rsidR="00322E76">
        <w:rPr>
          <w:rFonts w:ascii="Times New Roman" w:hAnsi="Times New Roman"/>
          <w:sz w:val="24"/>
          <w:szCs w:val="24"/>
        </w:rPr>
        <w:t>Secretary of the Iranian Congress of Radiology, October 2025</w:t>
      </w:r>
    </w:p>
    <w:p w14:paraId="154D7110" w14:textId="77777777" w:rsidR="003F13E4" w:rsidRDefault="003F13E4" w:rsidP="008F1C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329710" w14:textId="3D6CE301" w:rsidR="004E21DA" w:rsidRDefault="00160883" w:rsidP="008F1C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Director of Department of Radiology</w:t>
      </w:r>
      <w:r w:rsidR="004E21DA">
        <w:rPr>
          <w:rFonts w:ascii="Times New Roman" w:hAnsi="Times New Roman"/>
          <w:sz w:val="24"/>
          <w:szCs w:val="24"/>
        </w:rPr>
        <w:t>; Shahid Beheshti University of Medical Sciences</w:t>
      </w:r>
      <w:r w:rsidR="00FF00E1">
        <w:rPr>
          <w:rFonts w:ascii="Times New Roman" w:hAnsi="Times New Roman"/>
          <w:sz w:val="24"/>
          <w:szCs w:val="24"/>
        </w:rPr>
        <w:t>: 202</w:t>
      </w:r>
      <w:r w:rsidR="00CD6285">
        <w:rPr>
          <w:rFonts w:ascii="Times New Roman" w:hAnsi="Times New Roman"/>
          <w:sz w:val="24"/>
          <w:szCs w:val="24"/>
        </w:rPr>
        <w:t>2-present</w:t>
      </w:r>
    </w:p>
    <w:p w14:paraId="4EDCCB3C" w14:textId="77777777" w:rsidR="00CD6285" w:rsidRDefault="00CD6285" w:rsidP="008F1C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EB4BE4" w14:textId="3CAB9DCB" w:rsidR="00CD6285" w:rsidRDefault="00CD6285" w:rsidP="008F1C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Scientific Committee of </w:t>
      </w:r>
      <w:r w:rsidR="006B3C59">
        <w:rPr>
          <w:rFonts w:ascii="Times New Roman" w:hAnsi="Times New Roman"/>
          <w:sz w:val="24"/>
          <w:szCs w:val="24"/>
        </w:rPr>
        <w:t>Iranian Congress of Radiology</w:t>
      </w:r>
      <w:r w:rsidR="00F707D2">
        <w:rPr>
          <w:rFonts w:ascii="Times New Roman" w:hAnsi="Times New Roman"/>
          <w:sz w:val="24"/>
          <w:szCs w:val="24"/>
        </w:rPr>
        <w:t>-2023</w:t>
      </w:r>
      <w:r w:rsidR="006B3C59">
        <w:rPr>
          <w:rFonts w:ascii="Times New Roman" w:hAnsi="Times New Roman"/>
          <w:sz w:val="24"/>
          <w:szCs w:val="24"/>
        </w:rPr>
        <w:t xml:space="preserve">; Head of GI </w:t>
      </w:r>
      <w:r w:rsidR="00F707D2">
        <w:rPr>
          <w:rFonts w:ascii="Times New Roman" w:hAnsi="Times New Roman"/>
          <w:sz w:val="24"/>
          <w:szCs w:val="24"/>
        </w:rPr>
        <w:t>Imaging</w:t>
      </w:r>
    </w:p>
    <w:p w14:paraId="0CAC1CAE" w14:textId="77777777" w:rsidR="00F707D2" w:rsidRDefault="00F707D2" w:rsidP="008F1C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4CF42F" w14:textId="10EA07BF" w:rsidR="00F707D2" w:rsidRDefault="00F707D2" w:rsidP="00F707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Scientific Committee of Iranian Congress of Radiology-2024; Head of MSK Imaging</w:t>
      </w:r>
    </w:p>
    <w:p w14:paraId="54FC8965" w14:textId="77777777" w:rsidR="004E21DA" w:rsidRDefault="004E21DA" w:rsidP="008F1C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5BED46" w14:textId="4C649646" w:rsidR="00D85207" w:rsidRDefault="00D85207" w:rsidP="008F1C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Chief Executive in Research and Medical Education; Taleghani </w:t>
      </w:r>
      <w:r w:rsidR="00FF00E1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ospital </w:t>
      </w:r>
    </w:p>
    <w:p w14:paraId="61DE5EA6" w14:textId="48EF6DD3" w:rsidR="003B2B92" w:rsidRDefault="003B2B92" w:rsidP="008F1C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2012-2017</w:t>
      </w:r>
    </w:p>
    <w:p w14:paraId="7ECCF602" w14:textId="77777777" w:rsidR="009B2F8D" w:rsidRDefault="009B2F8D" w:rsidP="008F1C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AA5DB0" w14:textId="277D4755" w:rsidR="00D16DC8" w:rsidRDefault="00D16DC8" w:rsidP="008F1C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Head of the Department of Imaging; Taleghani Hospital </w:t>
      </w:r>
    </w:p>
    <w:p w14:paraId="39CF5C8E" w14:textId="5FBE7AEE" w:rsidR="003A3892" w:rsidRDefault="003A3892" w:rsidP="008F1C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201</w:t>
      </w:r>
      <w:r w:rsidR="00D2589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-present</w:t>
      </w:r>
    </w:p>
    <w:p w14:paraId="5276829B" w14:textId="77777777" w:rsidR="009B2F8D" w:rsidRDefault="009B2F8D" w:rsidP="008F1C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336BC0" w14:textId="1806A862" w:rsidR="0044510E" w:rsidRDefault="0044510E" w:rsidP="008F1C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Vice chancellor of the Medical School; Shahid Beheshti University of Medical </w:t>
      </w:r>
      <w:r w:rsidR="00005A43">
        <w:rPr>
          <w:rFonts w:ascii="Times New Roman" w:hAnsi="Times New Roman"/>
          <w:sz w:val="24"/>
          <w:szCs w:val="24"/>
        </w:rPr>
        <w:t>Sciences</w:t>
      </w:r>
    </w:p>
    <w:p w14:paraId="68893AB3" w14:textId="640D7B4E" w:rsidR="00005A43" w:rsidRDefault="00D2589F" w:rsidP="008F1C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2017-2020</w:t>
      </w:r>
    </w:p>
    <w:p w14:paraId="333B52A9" w14:textId="77777777" w:rsidR="009B2F8D" w:rsidRDefault="009B2F8D" w:rsidP="008F1C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D8F8D0" w14:textId="359A7F5D" w:rsidR="0043731F" w:rsidRDefault="0043731F" w:rsidP="008F1C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 of the EDO (Education Development Office), School of Medicine, Shahid Beheshti University of Medical Sciences</w:t>
      </w:r>
    </w:p>
    <w:p w14:paraId="564C570F" w14:textId="77777777" w:rsidR="006434B8" w:rsidRDefault="006434B8" w:rsidP="008F1C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CE0F2A" w14:textId="0314EDD4" w:rsidR="0043731F" w:rsidRDefault="0043731F" w:rsidP="008F1C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Member of the Accredition and Assertation Committee, School of Medicine, Shahid Beheshti University of Medical Sciences </w:t>
      </w:r>
    </w:p>
    <w:p w14:paraId="0E6EE8AF" w14:textId="7B17F4F8" w:rsidR="006647F5" w:rsidRDefault="006647F5" w:rsidP="008F1C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 of International Relations; Shahid Beheshti University of Medica</w:t>
      </w:r>
      <w:r w:rsidR="00D85207">
        <w:rPr>
          <w:rFonts w:ascii="Times New Roman" w:hAnsi="Times New Roman"/>
          <w:sz w:val="24"/>
          <w:szCs w:val="24"/>
        </w:rPr>
        <w:t>l Sciences</w:t>
      </w:r>
      <w:r w:rsidR="00C40FFF">
        <w:rPr>
          <w:rFonts w:ascii="Times New Roman" w:hAnsi="Times New Roman"/>
          <w:sz w:val="24"/>
          <w:szCs w:val="24"/>
        </w:rPr>
        <w:t xml:space="preserve"> </w:t>
      </w:r>
    </w:p>
    <w:p w14:paraId="43BB14C0" w14:textId="77777777" w:rsidR="006434B8" w:rsidRDefault="006434B8" w:rsidP="008F1C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E12936" w14:textId="54F485BA" w:rsidR="0043731F" w:rsidRDefault="0043731F" w:rsidP="008F1C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 of the European Society of Radiology</w:t>
      </w:r>
    </w:p>
    <w:p w14:paraId="0BF6D9D5" w14:textId="77777777" w:rsidR="0043731F" w:rsidRDefault="00437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180F725C" w14:textId="77777777" w:rsidR="00853EEB" w:rsidRDefault="00853EEB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A2ECD2" w14:textId="77777777" w:rsidR="0043731F" w:rsidRDefault="0043731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Experience and Employment</w:t>
      </w:r>
    </w:p>
    <w:p w14:paraId="3C63ED03" w14:textId="77777777" w:rsidR="0043731F" w:rsidRDefault="0043731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System" w:hAnsi="System" w:cs="System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08852D2" w14:textId="77777777" w:rsidR="0043731F" w:rsidRDefault="004373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9BF13A" w14:textId="77777777" w:rsidR="00F93678" w:rsidRDefault="0043731F" w:rsidP="00711C3E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Babak Imaging center</w:t>
      </w:r>
      <w:r>
        <w:rPr>
          <w:rFonts w:ascii="System" w:hAnsi="System" w:cs="System"/>
          <w:sz w:val="8"/>
          <w:szCs w:val="8"/>
        </w:rPr>
        <w:tab/>
      </w:r>
      <w:r>
        <w:rPr>
          <w:rFonts w:ascii="Times New Roman" w:hAnsi="Times New Roman"/>
          <w:sz w:val="24"/>
          <w:szCs w:val="24"/>
        </w:rPr>
        <w:t>Tehran, Iran</w:t>
      </w:r>
    </w:p>
    <w:p w14:paraId="2E9BD0A0" w14:textId="58D8165C" w:rsidR="0043731F" w:rsidRPr="00F93678" w:rsidRDefault="00F93678" w:rsidP="00711C3E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3678">
        <w:rPr>
          <w:rFonts w:ascii="Times New Roman" w:hAnsi="Times New Roman"/>
          <w:b/>
          <w:bCs/>
          <w:i/>
          <w:iCs/>
          <w:sz w:val="24"/>
          <w:szCs w:val="24"/>
        </w:rPr>
        <w:t>Radiologist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(MSK and GI)</w:t>
      </w:r>
      <w:r w:rsidR="0043731F" w:rsidRPr="00F93678">
        <w:rPr>
          <w:rFonts w:ascii="System" w:hAnsi="System" w:cs="System"/>
          <w:b/>
          <w:bCs/>
          <w:i/>
          <w:iCs/>
          <w:sz w:val="8"/>
          <w:szCs w:val="8"/>
        </w:rPr>
        <w:tab/>
      </w:r>
    </w:p>
    <w:p w14:paraId="2A9F458B" w14:textId="77777777" w:rsidR="0043731F" w:rsidRDefault="0043731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3BC0E9" w14:textId="77777777" w:rsidR="0043731F" w:rsidRDefault="0043731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Semnan Imaging Center</w:t>
      </w:r>
      <w:r>
        <w:rPr>
          <w:rFonts w:ascii="System" w:hAnsi="System" w:cs="System"/>
          <w:sz w:val="8"/>
          <w:szCs w:val="8"/>
        </w:rPr>
        <w:tab/>
      </w:r>
      <w:r>
        <w:rPr>
          <w:rFonts w:ascii="Times New Roman" w:hAnsi="Times New Roman"/>
          <w:sz w:val="24"/>
          <w:szCs w:val="24"/>
        </w:rPr>
        <w:t>Semnan, Iran</w:t>
      </w:r>
    </w:p>
    <w:p w14:paraId="7E647532" w14:textId="77777777" w:rsidR="0043731F" w:rsidRDefault="0043731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Radiologist in charge of MRI investigations</w:t>
      </w:r>
      <w:r>
        <w:rPr>
          <w:rFonts w:ascii="System" w:hAnsi="System" w:cs="System"/>
          <w:sz w:val="8"/>
          <w:szCs w:val="8"/>
        </w:rPr>
        <w:tab/>
      </w:r>
    </w:p>
    <w:p w14:paraId="6EF0F519" w14:textId="77777777" w:rsidR="0043731F" w:rsidRDefault="0043731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F7BCB0" w14:textId="77777777" w:rsidR="0043731F" w:rsidRDefault="0043731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Amir Al-Momenin Hospital</w:t>
      </w:r>
      <w:r>
        <w:rPr>
          <w:rFonts w:ascii="System" w:hAnsi="System" w:cs="System"/>
          <w:sz w:val="8"/>
          <w:szCs w:val="8"/>
        </w:rPr>
        <w:tab/>
      </w:r>
      <w:r>
        <w:rPr>
          <w:rFonts w:ascii="Times New Roman" w:hAnsi="Times New Roman"/>
          <w:sz w:val="24"/>
          <w:szCs w:val="24"/>
        </w:rPr>
        <w:t>Semnan, Iran</w:t>
      </w:r>
    </w:p>
    <w:p w14:paraId="370E887A" w14:textId="77777777" w:rsidR="0043731F" w:rsidRDefault="0043731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General Radiologist</w:t>
      </w:r>
      <w:r>
        <w:rPr>
          <w:rFonts w:ascii="System" w:hAnsi="System" w:cs="System"/>
          <w:sz w:val="8"/>
          <w:szCs w:val="8"/>
        </w:rPr>
        <w:tab/>
      </w:r>
      <w:r w:rsidR="00853EEB">
        <w:rPr>
          <w:rFonts w:ascii="Times New Roman" w:hAnsi="Times New Roman"/>
          <w:sz w:val="24"/>
          <w:szCs w:val="24"/>
        </w:rPr>
        <w:t xml:space="preserve"> </w:t>
      </w:r>
    </w:p>
    <w:p w14:paraId="4396704F" w14:textId="77777777" w:rsidR="0043731F" w:rsidRDefault="0043731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5F652E" w14:textId="77777777" w:rsidR="0043731F" w:rsidRDefault="0043731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Shahid Beheshti University, T</w:t>
      </w:r>
      <w:r w:rsidR="00852907"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eghani Hospital</w:t>
      </w:r>
      <w:r>
        <w:rPr>
          <w:rFonts w:ascii="System" w:hAnsi="System" w:cs="System"/>
          <w:sz w:val="8"/>
          <w:szCs w:val="8"/>
        </w:rPr>
        <w:tab/>
      </w:r>
      <w:r>
        <w:rPr>
          <w:rFonts w:ascii="Times New Roman" w:hAnsi="Times New Roman"/>
          <w:sz w:val="24"/>
          <w:szCs w:val="24"/>
        </w:rPr>
        <w:t>Tehran, Iran</w:t>
      </w:r>
    </w:p>
    <w:p w14:paraId="1E00E073" w14:textId="1B1F6C6F" w:rsidR="0043731F" w:rsidRDefault="0043731F" w:rsidP="00CC016C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Associate Professor, Radiology department</w:t>
      </w:r>
      <w:r>
        <w:rPr>
          <w:rFonts w:ascii="System" w:hAnsi="System" w:cs="System"/>
          <w:sz w:val="8"/>
          <w:szCs w:val="8"/>
        </w:rPr>
        <w:tab/>
      </w:r>
      <w:r>
        <w:rPr>
          <w:rFonts w:ascii="Times New Roman" w:hAnsi="Times New Roman"/>
          <w:sz w:val="24"/>
          <w:szCs w:val="24"/>
        </w:rPr>
        <w:t>2007</w:t>
      </w:r>
      <w:r w:rsidR="00FB3D5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present</w:t>
      </w:r>
    </w:p>
    <w:p w14:paraId="0CDA491C" w14:textId="2D336C39" w:rsidR="00CC016C" w:rsidRDefault="00CC016C" w:rsidP="00CC016C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CB9143" w14:textId="0ABE5BFA" w:rsidR="00CC016C" w:rsidRDefault="00CC016C" w:rsidP="00CC016C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Royal Tehran Imaging Center; Ressalat Hospital                                                     Tehran, Iran</w:t>
      </w:r>
    </w:p>
    <w:p w14:paraId="5D87637A" w14:textId="77777777" w:rsidR="0087598E" w:rsidRDefault="00CC1BB8" w:rsidP="00CC016C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57656">
        <w:rPr>
          <w:rFonts w:ascii="Times New Roman" w:hAnsi="Times New Roman"/>
          <w:b/>
          <w:bCs/>
          <w:i/>
          <w:iCs/>
          <w:sz w:val="24"/>
          <w:szCs w:val="24"/>
        </w:rPr>
        <w:t xml:space="preserve">Share Holder, Head of the department            </w:t>
      </w:r>
      <w:r w:rsidRPr="00857656">
        <w:rPr>
          <w:rFonts w:ascii="Times New Roman" w:hAnsi="Times New Roman"/>
          <w:sz w:val="24"/>
          <w:szCs w:val="24"/>
        </w:rPr>
        <w:t xml:space="preserve">     </w:t>
      </w:r>
      <w:r w:rsidR="00FB3D5D" w:rsidRPr="00857656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FB3D5D">
        <w:rPr>
          <w:rFonts w:ascii="Times New Roman" w:hAnsi="Times New Roman"/>
          <w:sz w:val="24"/>
          <w:szCs w:val="24"/>
        </w:rPr>
        <w:t>2021-present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4E34ACA" w14:textId="77777777" w:rsidR="0087598E" w:rsidRDefault="0087598E" w:rsidP="00CC016C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4A17D" w14:textId="77777777" w:rsidR="00A75B3D" w:rsidRDefault="0087598E" w:rsidP="00A75B3D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 of liver transplant team, Taleghani Hospital</w:t>
      </w:r>
      <w:r w:rsidR="00CC1BB8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A75B3D">
        <w:rPr>
          <w:rFonts w:ascii="Times New Roman" w:hAnsi="Times New Roman"/>
          <w:sz w:val="24"/>
          <w:szCs w:val="24"/>
        </w:rPr>
        <w:t>Tehran, Iran</w:t>
      </w:r>
    </w:p>
    <w:p w14:paraId="33542881" w14:textId="59E3898A" w:rsidR="00A75B3D" w:rsidRDefault="00E77F13" w:rsidP="00A75B3D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A75B3D">
        <w:rPr>
          <w:rFonts w:ascii="Times New Roman" w:hAnsi="Times New Roman"/>
          <w:sz w:val="24"/>
          <w:szCs w:val="24"/>
        </w:rPr>
        <w:t xml:space="preserve">2021-present </w:t>
      </w:r>
    </w:p>
    <w:p w14:paraId="43DB36E6" w14:textId="3EA2AC83" w:rsidR="00CC1BB8" w:rsidRDefault="00CC1BB8" w:rsidP="00CC016C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14:paraId="22AF5ADE" w14:textId="77777777" w:rsidR="0043731F" w:rsidRDefault="00437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5EE96412" w14:textId="77777777" w:rsidR="000E028B" w:rsidRDefault="000E0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599D5E26" w14:textId="77777777" w:rsidR="0087598E" w:rsidRDefault="008759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3C3DCE3D" w14:textId="77777777" w:rsidR="0043731F" w:rsidRDefault="00437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Presentations</w:t>
      </w:r>
    </w:p>
    <w:p w14:paraId="2A1DE0F7" w14:textId="77777777" w:rsidR="0043731F" w:rsidRDefault="00437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System" w:hAnsi="System" w:cs="System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47CBE7" w14:textId="77777777" w:rsidR="00B25B95" w:rsidRDefault="00B25B95" w:rsidP="00B25B9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"Cholangiocarcinoma: How to Report" Iranian Congress of Radiology; October 2025</w:t>
      </w:r>
    </w:p>
    <w:p w14:paraId="6E6646F0" w14:textId="77777777" w:rsidR="00B25B95" w:rsidRDefault="00B25B95" w:rsidP="00B25B9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"Updates of Imaging in Rheumatoid Arthritis" Iranian Congress of Radiology; October 2025</w:t>
      </w:r>
    </w:p>
    <w:p w14:paraId="64BC6636" w14:textId="77777777" w:rsidR="00B25B95" w:rsidRDefault="00B25B95" w:rsidP="00B25B95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="Times New Roman" w:hAnsi="Times New Roman"/>
          <w:sz w:val="24"/>
          <w:szCs w:val="24"/>
        </w:rPr>
        <w:t>“</w:t>
      </w:r>
      <w:r w:rsidRPr="00791547">
        <w:rPr>
          <w:rFonts w:asciiTheme="majorBidi" w:hAnsiTheme="majorBidi" w:cstheme="majorBidi"/>
        </w:rPr>
        <w:t>Ultrasound evaluation of palpable soft tissue masses: Differentiating benign and malignant lesions</w:t>
      </w:r>
      <w:r>
        <w:rPr>
          <w:rFonts w:asciiTheme="majorBidi" w:hAnsiTheme="majorBidi" w:cstheme="majorBidi"/>
        </w:rPr>
        <w:t xml:space="preserve">”; </w:t>
      </w:r>
      <w:r w:rsidRPr="00791547">
        <w:rPr>
          <w:rFonts w:ascii="Times New Roman" w:hAnsi="Times New Roman"/>
        </w:rPr>
        <w:lastRenderedPageBreak/>
        <w:t xml:space="preserve">Iranian Congress of Radiology; </w:t>
      </w:r>
      <w:r>
        <w:rPr>
          <w:rFonts w:ascii="Times New Roman" w:hAnsi="Times New Roman"/>
        </w:rPr>
        <w:t xml:space="preserve">Tehran, </w:t>
      </w:r>
      <w:r>
        <w:rPr>
          <w:rFonts w:asciiTheme="majorBidi" w:hAnsiTheme="majorBidi" w:cstheme="majorBidi"/>
        </w:rPr>
        <w:t>May 2024</w:t>
      </w:r>
    </w:p>
    <w:p w14:paraId="2AAA1DBB" w14:textId="77777777" w:rsidR="00B25B95" w:rsidRDefault="00B25B95" w:rsidP="00B25B9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“Imaging follow-up in PSC”; Iranian Congress of Gastroenterology and Hepatology; Tehran, Dec 2023</w:t>
      </w:r>
    </w:p>
    <w:p w14:paraId="5B4348ED" w14:textId="77777777" w:rsidR="00B25B95" w:rsidRDefault="00B25B95" w:rsidP="00B25B95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="Times New Roman" w:hAnsi="Times New Roman"/>
          <w:sz w:val="24"/>
          <w:szCs w:val="24"/>
        </w:rPr>
        <w:t>“</w:t>
      </w:r>
      <w:r>
        <w:rPr>
          <w:rFonts w:asciiTheme="majorBidi" w:hAnsiTheme="majorBidi" w:cstheme="majorBidi"/>
        </w:rPr>
        <w:t xml:space="preserve">Imaging in Hepatic Vascular disorders” &amp; “Radiology-Pathology Correlation Panel: Pancreatic NET’ &amp; Shoulder panel Moderator; </w:t>
      </w:r>
      <w:r w:rsidRPr="00791547">
        <w:rPr>
          <w:rFonts w:ascii="Times New Roman" w:hAnsi="Times New Roman"/>
        </w:rPr>
        <w:t xml:space="preserve">Iranian Congress of Radiology; </w:t>
      </w:r>
      <w:r>
        <w:rPr>
          <w:rFonts w:ascii="Times New Roman" w:hAnsi="Times New Roman"/>
        </w:rPr>
        <w:t xml:space="preserve">Tehran, </w:t>
      </w:r>
      <w:r>
        <w:rPr>
          <w:rFonts w:asciiTheme="majorBidi" w:hAnsiTheme="majorBidi" w:cstheme="majorBidi"/>
        </w:rPr>
        <w:t>May 2023</w:t>
      </w:r>
    </w:p>
    <w:p w14:paraId="3F519C91" w14:textId="77777777" w:rsidR="00B25B95" w:rsidRDefault="00B25B95" w:rsidP="00B25B9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“Imaging in Cholangiocarcinoma”; Iranian Congress of Gastroenterology and Hepatology; Tehran, Dec 2022</w:t>
      </w:r>
    </w:p>
    <w:p w14:paraId="38F032CE" w14:textId="77777777" w:rsidR="00B25B95" w:rsidRPr="00EF2F5F" w:rsidRDefault="00B25B95" w:rsidP="00B25B95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="Times New Roman" w:hAnsi="Times New Roman"/>
          <w:sz w:val="24"/>
          <w:szCs w:val="24"/>
        </w:rPr>
        <w:t>“</w:t>
      </w:r>
      <w:r>
        <w:rPr>
          <w:rFonts w:asciiTheme="majorBidi" w:hAnsiTheme="majorBidi" w:cstheme="majorBidi"/>
        </w:rPr>
        <w:t xml:space="preserve">Imaging in Mesenteric Ischemia” &amp; “Imaging of ACL graft”; </w:t>
      </w:r>
      <w:r w:rsidRPr="00791547">
        <w:rPr>
          <w:rFonts w:ascii="Times New Roman" w:hAnsi="Times New Roman"/>
        </w:rPr>
        <w:t xml:space="preserve">Iranian Congress of Radiology; </w:t>
      </w:r>
      <w:r>
        <w:rPr>
          <w:rFonts w:ascii="Times New Roman" w:hAnsi="Times New Roman"/>
        </w:rPr>
        <w:t xml:space="preserve">Tehran, </w:t>
      </w:r>
      <w:r>
        <w:rPr>
          <w:rFonts w:asciiTheme="majorBidi" w:hAnsiTheme="majorBidi" w:cstheme="majorBidi"/>
        </w:rPr>
        <w:t>May 2022</w:t>
      </w:r>
    </w:p>
    <w:p w14:paraId="71D9D14A" w14:textId="77777777" w:rsidR="00B25B95" w:rsidRDefault="00B25B95" w:rsidP="00B25B95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“Imaging in Entrapment Neuropathies” &amp; “Malignant vs Benign biliary strictures”; </w:t>
      </w:r>
      <w:r w:rsidRPr="00791547">
        <w:rPr>
          <w:rFonts w:ascii="Times New Roman" w:hAnsi="Times New Roman"/>
        </w:rPr>
        <w:t>Iranian Congress of Radiology</w:t>
      </w:r>
      <w:r>
        <w:rPr>
          <w:rFonts w:ascii="Times New Roman" w:hAnsi="Times New Roman"/>
        </w:rPr>
        <w:t xml:space="preserve">; Tehran, </w:t>
      </w:r>
      <w:r>
        <w:rPr>
          <w:rFonts w:asciiTheme="majorBidi" w:hAnsiTheme="majorBidi" w:cstheme="majorBidi"/>
        </w:rPr>
        <w:t>May 2021</w:t>
      </w:r>
    </w:p>
    <w:p w14:paraId="4C3EF686" w14:textId="77777777" w:rsidR="00B25B95" w:rsidRPr="00EF2F5F" w:rsidRDefault="00B25B95" w:rsidP="00B25B95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 w:rsidRPr="00791547">
        <w:rPr>
          <w:rFonts w:ascii="Times New Roman" w:hAnsi="Times New Roman"/>
        </w:rPr>
        <w:t xml:space="preserve">Iranian Congress of Radiology; </w:t>
      </w:r>
      <w:r>
        <w:rPr>
          <w:rFonts w:asciiTheme="majorBidi" w:hAnsiTheme="majorBidi" w:cstheme="majorBidi"/>
        </w:rPr>
        <w:t>“Imaging of Autoimmune Pancreatitis” &amp; “Imaging of Rotator Cuff Repair Procedure”; May 2019</w:t>
      </w:r>
    </w:p>
    <w:p w14:paraId="26844939" w14:textId="77777777" w:rsidR="00B25B95" w:rsidRPr="00AF00C6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F00C6">
        <w:rPr>
          <w:rFonts w:ascii="Times New Roman" w:hAnsi="Times New Roman"/>
        </w:rPr>
        <w:t>"MRI in Low Back Pain"; S</w:t>
      </w:r>
      <w:r>
        <w:rPr>
          <w:rFonts w:ascii="Times New Roman" w:hAnsi="Times New Roman"/>
        </w:rPr>
        <w:t>hahid Beheshti University of Medical Sciences</w:t>
      </w:r>
      <w:r w:rsidRPr="00AF00C6">
        <w:rPr>
          <w:rFonts w:ascii="Times New Roman" w:hAnsi="Times New Roman"/>
        </w:rPr>
        <w:t xml:space="preserve"> Annual Congress of Orthopedic Surgery; </w:t>
      </w:r>
      <w:r>
        <w:rPr>
          <w:rFonts w:ascii="Times New Roman" w:hAnsi="Times New Roman"/>
        </w:rPr>
        <w:t xml:space="preserve">Tehran, </w:t>
      </w:r>
      <w:r w:rsidRPr="00AF00C6">
        <w:rPr>
          <w:rFonts w:ascii="Times New Roman" w:hAnsi="Times New Roman"/>
        </w:rPr>
        <w:t>February 2017</w:t>
      </w:r>
    </w:p>
    <w:p w14:paraId="3BF9E1AE" w14:textId="77777777" w:rsidR="00B25B95" w:rsidRPr="00AF00C6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539F1B" w14:textId="77777777" w:rsidR="00B25B95" w:rsidRPr="00AF00C6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F00C6">
        <w:rPr>
          <w:rFonts w:ascii="Times New Roman" w:hAnsi="Times New Roman"/>
        </w:rPr>
        <w:t xml:space="preserve">"Mandibular lesions"; Head &amp; Neck Imaging Symposium; </w:t>
      </w:r>
      <w:r>
        <w:rPr>
          <w:rFonts w:ascii="Times New Roman" w:hAnsi="Times New Roman"/>
        </w:rPr>
        <w:t xml:space="preserve">Tehran, </w:t>
      </w:r>
      <w:r w:rsidRPr="00AF00C6">
        <w:rPr>
          <w:rFonts w:ascii="Times New Roman" w:hAnsi="Times New Roman"/>
        </w:rPr>
        <w:t>January 2016</w:t>
      </w:r>
    </w:p>
    <w:p w14:paraId="2F0BD947" w14:textId="77777777" w:rsidR="00B25B95" w:rsidRPr="00AF00C6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49B460B" w14:textId="77777777" w:rsidR="00B25B95" w:rsidRPr="00AF00C6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F00C6">
        <w:rPr>
          <w:rFonts w:ascii="Times New Roman" w:hAnsi="Times New Roman"/>
        </w:rPr>
        <w:t>"MRI of Triangular Fibrocartilage Complex";</w:t>
      </w:r>
      <w:r>
        <w:rPr>
          <w:rFonts w:ascii="Times New Roman" w:hAnsi="Times New Roman"/>
        </w:rPr>
        <w:t xml:space="preserve"> </w:t>
      </w:r>
      <w:r w:rsidRPr="00AF00C6">
        <w:rPr>
          <w:rFonts w:ascii="Times New Roman" w:hAnsi="Times New Roman"/>
        </w:rPr>
        <w:t>S</w:t>
      </w:r>
      <w:r>
        <w:rPr>
          <w:rFonts w:ascii="Times New Roman" w:hAnsi="Times New Roman"/>
        </w:rPr>
        <w:t>hahid Beheshti University of Medical Sciences</w:t>
      </w:r>
      <w:r w:rsidRPr="00AF00C6">
        <w:rPr>
          <w:rFonts w:ascii="Times New Roman" w:hAnsi="Times New Roman"/>
        </w:rPr>
        <w:t xml:space="preserve"> Annual Congress of Orthopedic Surgery;</w:t>
      </w:r>
      <w:r>
        <w:rPr>
          <w:rFonts w:ascii="Times New Roman" w:hAnsi="Times New Roman"/>
        </w:rPr>
        <w:t xml:space="preserve"> Tehran,</w:t>
      </w:r>
      <w:r w:rsidRPr="00AF00C6">
        <w:rPr>
          <w:rFonts w:ascii="Times New Roman" w:hAnsi="Times New Roman"/>
        </w:rPr>
        <w:t xml:space="preserve"> February 2016</w:t>
      </w:r>
    </w:p>
    <w:p w14:paraId="03DAF841" w14:textId="77777777" w:rsidR="00B25B95" w:rsidRPr="00AF00C6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2728A97" w14:textId="77777777" w:rsidR="00B25B95" w:rsidRPr="00AF00C6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F00C6">
        <w:rPr>
          <w:rFonts w:ascii="Times New Roman" w:hAnsi="Times New Roman"/>
        </w:rPr>
        <w:t>"MRI of Achilles Tendon"</w:t>
      </w:r>
      <w:r>
        <w:rPr>
          <w:rFonts w:ascii="Times New Roman" w:hAnsi="Times New Roman"/>
        </w:rPr>
        <w:t>;</w:t>
      </w:r>
      <w:r w:rsidRPr="00AF00C6">
        <w:rPr>
          <w:rFonts w:ascii="Times New Roman" w:hAnsi="Times New Roman"/>
        </w:rPr>
        <w:t xml:space="preserve"> Iranian Congress of Radiology</w:t>
      </w:r>
      <w:r>
        <w:rPr>
          <w:rFonts w:ascii="Times New Roman" w:hAnsi="Times New Roman"/>
        </w:rPr>
        <w:t xml:space="preserve">; Tehran, </w:t>
      </w:r>
      <w:r w:rsidRPr="00AF00C6">
        <w:rPr>
          <w:rFonts w:ascii="Times New Roman" w:hAnsi="Times New Roman"/>
        </w:rPr>
        <w:t>May 2016</w:t>
      </w:r>
    </w:p>
    <w:p w14:paraId="7F3B8670" w14:textId="77777777" w:rsidR="00B25B95" w:rsidRPr="00AF00C6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9A170C0" w14:textId="77777777" w:rsidR="00B25B95" w:rsidRPr="00AF00C6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F00C6">
        <w:rPr>
          <w:rFonts w:ascii="Times New Roman" w:hAnsi="Times New Roman"/>
        </w:rPr>
        <w:t xml:space="preserve">"PET imaging in orthopedics"; Iranian Society of Surgeons; </w:t>
      </w:r>
      <w:r>
        <w:rPr>
          <w:rFonts w:ascii="Times New Roman" w:hAnsi="Times New Roman"/>
        </w:rPr>
        <w:t xml:space="preserve">Tehran, </w:t>
      </w:r>
      <w:r w:rsidRPr="00AF00C6">
        <w:rPr>
          <w:rFonts w:ascii="Times New Roman" w:hAnsi="Times New Roman"/>
        </w:rPr>
        <w:t>May 2016</w:t>
      </w:r>
    </w:p>
    <w:p w14:paraId="316F3C1C" w14:textId="77777777" w:rsidR="00B25B95" w:rsidRPr="00AF00C6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361C728" w14:textId="77777777" w:rsidR="00B25B95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F00C6">
        <w:rPr>
          <w:rFonts w:ascii="Times New Roman" w:hAnsi="Times New Roman"/>
        </w:rPr>
        <w:t xml:space="preserve">"Scaphoid fractures MRI"; Iranian Society of Orthopedic Surgeons; </w:t>
      </w:r>
      <w:r>
        <w:rPr>
          <w:rFonts w:ascii="Times New Roman" w:hAnsi="Times New Roman"/>
        </w:rPr>
        <w:t xml:space="preserve">Tehran, </w:t>
      </w:r>
      <w:r w:rsidRPr="00AF00C6">
        <w:rPr>
          <w:rFonts w:ascii="Times New Roman" w:hAnsi="Times New Roman"/>
        </w:rPr>
        <w:t>September 2016</w:t>
      </w:r>
    </w:p>
    <w:p w14:paraId="2921F9DD" w14:textId="77777777" w:rsidR="00B25B95" w:rsidRPr="00AF00C6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77B4CD5" w14:textId="77777777" w:rsidR="00B25B95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</w:rPr>
      </w:pPr>
      <w:r w:rsidRPr="00AF00C6">
        <w:rPr>
          <w:rFonts w:ascii="Times New Roman" w:hAnsi="Times New Roman"/>
        </w:rPr>
        <w:t xml:space="preserve">"Imaging in rheumatologic diseases"; In-service training seminar; </w:t>
      </w:r>
      <w:r>
        <w:rPr>
          <w:rFonts w:ascii="Times New Roman" w:hAnsi="Times New Roman"/>
        </w:rPr>
        <w:t>SBMU,</w:t>
      </w:r>
      <w:r w:rsidRPr="00AF00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Tehran, </w:t>
      </w:r>
      <w:r w:rsidRPr="00AF00C6">
        <w:rPr>
          <w:rFonts w:ascii="Times New Roman" w:hAnsi="Times New Roman"/>
        </w:rPr>
        <w:t>June 201</w:t>
      </w:r>
    </w:p>
    <w:p w14:paraId="703F4E09" w14:textId="77777777" w:rsidR="00B25B95" w:rsidRPr="00AF00C6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7A1941F" w14:textId="77777777" w:rsidR="00B25B95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F00C6">
        <w:rPr>
          <w:rFonts w:ascii="Times New Roman" w:hAnsi="Times New Roman"/>
        </w:rPr>
        <w:t>" CT Alignment and measurements of the lower extremities"</w:t>
      </w:r>
      <w:r>
        <w:rPr>
          <w:rFonts w:ascii="Times New Roman" w:hAnsi="Times New Roman"/>
        </w:rPr>
        <w:t xml:space="preserve">; </w:t>
      </w:r>
      <w:r w:rsidRPr="00AF00C6">
        <w:rPr>
          <w:rFonts w:ascii="Times New Roman" w:hAnsi="Times New Roman"/>
        </w:rPr>
        <w:t>Iranian Congress of Radiology</w:t>
      </w:r>
      <w:r>
        <w:rPr>
          <w:rFonts w:ascii="Times New Roman" w:hAnsi="Times New Roman"/>
        </w:rPr>
        <w:t xml:space="preserve">, Tehran, </w:t>
      </w:r>
      <w:r w:rsidRPr="00AF00C6">
        <w:rPr>
          <w:rFonts w:ascii="Times New Roman" w:hAnsi="Times New Roman"/>
        </w:rPr>
        <w:t>May 2014</w:t>
      </w:r>
    </w:p>
    <w:p w14:paraId="1CBC55FC" w14:textId="77777777" w:rsidR="00B25B95" w:rsidRPr="00AF00C6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03B6D88" w14:textId="77777777" w:rsidR="00B25B95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F00C6">
        <w:rPr>
          <w:rFonts w:ascii="Times New Roman" w:hAnsi="Times New Roman"/>
        </w:rPr>
        <w:t xml:space="preserve">"MRI of Spinal canal stenosis"; SBMU Annual Congress of Orthopedics; </w:t>
      </w:r>
      <w:r>
        <w:rPr>
          <w:rFonts w:ascii="Times New Roman" w:hAnsi="Times New Roman"/>
        </w:rPr>
        <w:t xml:space="preserve">Tehran, </w:t>
      </w:r>
      <w:r w:rsidRPr="00AF00C6">
        <w:rPr>
          <w:rFonts w:ascii="Times New Roman" w:hAnsi="Times New Roman"/>
        </w:rPr>
        <w:t>May 2013</w:t>
      </w:r>
    </w:p>
    <w:p w14:paraId="02E5AABD" w14:textId="77777777" w:rsidR="00B25B95" w:rsidRPr="00AF00C6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FD3CE35" w14:textId="77777777" w:rsidR="00B25B95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F00C6">
        <w:rPr>
          <w:rFonts w:ascii="Times New Roman" w:hAnsi="Times New Roman"/>
        </w:rPr>
        <w:t>"Degenerative Disc Disease"</w:t>
      </w:r>
      <w:r>
        <w:rPr>
          <w:rFonts w:ascii="Times New Roman" w:hAnsi="Times New Roman"/>
        </w:rPr>
        <w:t xml:space="preserve">; </w:t>
      </w:r>
      <w:r w:rsidRPr="00AF00C6">
        <w:rPr>
          <w:rFonts w:ascii="Times New Roman" w:hAnsi="Times New Roman"/>
        </w:rPr>
        <w:t xml:space="preserve">Iranian Congress of Radiology; </w:t>
      </w:r>
      <w:r>
        <w:rPr>
          <w:rFonts w:ascii="Times New Roman" w:hAnsi="Times New Roman"/>
        </w:rPr>
        <w:t xml:space="preserve">Tehran, </w:t>
      </w:r>
      <w:r w:rsidRPr="00AF00C6">
        <w:rPr>
          <w:rFonts w:ascii="Times New Roman" w:hAnsi="Times New Roman"/>
        </w:rPr>
        <w:t>May 2012</w:t>
      </w:r>
    </w:p>
    <w:p w14:paraId="3B9A9C49" w14:textId="77777777" w:rsidR="00B25B95" w:rsidRPr="00AF00C6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56A7CA7" w14:textId="77777777" w:rsidR="00B25B95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F00C6">
        <w:rPr>
          <w:rFonts w:ascii="Times New Roman" w:hAnsi="Times New Roman"/>
        </w:rPr>
        <w:t>" MRI of the Hip and Pelvis: Technical considerations "</w:t>
      </w:r>
      <w:r>
        <w:rPr>
          <w:rFonts w:ascii="Times New Roman" w:hAnsi="Times New Roman"/>
        </w:rPr>
        <w:t xml:space="preserve">; </w:t>
      </w:r>
      <w:r w:rsidRPr="00AF00C6">
        <w:rPr>
          <w:rFonts w:ascii="Times New Roman" w:hAnsi="Times New Roman"/>
        </w:rPr>
        <w:t>Iranian Congress of Radiology</w:t>
      </w:r>
      <w:r>
        <w:rPr>
          <w:rFonts w:ascii="Times New Roman" w:hAnsi="Times New Roman"/>
        </w:rPr>
        <w:t xml:space="preserve">; Tehran, </w:t>
      </w:r>
      <w:r w:rsidRPr="00AF00C6">
        <w:rPr>
          <w:rFonts w:ascii="Times New Roman" w:hAnsi="Times New Roman"/>
        </w:rPr>
        <w:t>May 2012</w:t>
      </w:r>
    </w:p>
    <w:p w14:paraId="513CEE3B" w14:textId="77777777" w:rsidR="00B25B95" w:rsidRPr="00AF00C6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98C25ED" w14:textId="77777777" w:rsidR="00B25B95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AF00C6">
        <w:rPr>
          <w:rFonts w:ascii="Times New Roman" w:hAnsi="Times New Roman"/>
        </w:rPr>
        <w:t>Imaging of the cystic supratentorial tumors"</w:t>
      </w:r>
      <w:r>
        <w:rPr>
          <w:rFonts w:ascii="Times New Roman" w:hAnsi="Times New Roman"/>
        </w:rPr>
        <w:t xml:space="preserve">; </w:t>
      </w:r>
      <w:r w:rsidRPr="00AF00C6">
        <w:rPr>
          <w:rFonts w:ascii="Times New Roman" w:hAnsi="Times New Roman"/>
        </w:rPr>
        <w:t>In-service training seminar; Iran University of medical sciences</w:t>
      </w:r>
      <w:r>
        <w:rPr>
          <w:rFonts w:ascii="Times New Roman" w:hAnsi="Times New Roman"/>
        </w:rPr>
        <w:t xml:space="preserve">; Tehran, </w:t>
      </w:r>
      <w:r w:rsidRPr="00AF00C6">
        <w:rPr>
          <w:rFonts w:ascii="Times New Roman" w:hAnsi="Times New Roman"/>
        </w:rPr>
        <w:t>April 2011</w:t>
      </w:r>
    </w:p>
    <w:p w14:paraId="0097BC6F" w14:textId="77777777" w:rsidR="00B25B95" w:rsidRPr="00AF00C6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8249ECD" w14:textId="77777777" w:rsidR="00B25B95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F00C6">
        <w:rPr>
          <w:rFonts w:ascii="Times New Roman" w:hAnsi="Times New Roman"/>
        </w:rPr>
        <w:t>"Imaging of the Appendix"</w:t>
      </w:r>
      <w:r>
        <w:rPr>
          <w:rFonts w:ascii="Times New Roman" w:hAnsi="Times New Roman"/>
        </w:rPr>
        <w:t xml:space="preserve">; </w:t>
      </w:r>
      <w:r w:rsidRPr="00AF00C6">
        <w:rPr>
          <w:rFonts w:ascii="Times New Roman" w:hAnsi="Times New Roman"/>
        </w:rPr>
        <w:t xml:space="preserve">Annual meeting of the Iranian Society of Surgeons; </w:t>
      </w:r>
      <w:r>
        <w:rPr>
          <w:rFonts w:ascii="Times New Roman" w:hAnsi="Times New Roman"/>
        </w:rPr>
        <w:t xml:space="preserve">Tehran, </w:t>
      </w:r>
      <w:r w:rsidRPr="00AF00C6">
        <w:rPr>
          <w:rFonts w:ascii="Times New Roman" w:hAnsi="Times New Roman"/>
        </w:rPr>
        <w:t>Oct 2010</w:t>
      </w:r>
    </w:p>
    <w:p w14:paraId="0FED0C52" w14:textId="77777777" w:rsidR="00B25B95" w:rsidRPr="00AF00C6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3FE6FAC" w14:textId="77777777" w:rsidR="00B25B95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F00C6">
        <w:rPr>
          <w:rFonts w:ascii="Times New Roman" w:hAnsi="Times New Roman"/>
        </w:rPr>
        <w:lastRenderedPageBreak/>
        <w:t>"MRI of meniscal injuries"</w:t>
      </w:r>
      <w:r>
        <w:rPr>
          <w:rFonts w:ascii="Times New Roman" w:hAnsi="Times New Roman"/>
        </w:rPr>
        <w:t xml:space="preserve">; </w:t>
      </w:r>
      <w:r w:rsidRPr="00AF00C6">
        <w:rPr>
          <w:rFonts w:ascii="Times New Roman" w:hAnsi="Times New Roman"/>
        </w:rPr>
        <w:t>Iranian Congress of Radiology, May 2009</w:t>
      </w:r>
    </w:p>
    <w:p w14:paraId="230ED0B5" w14:textId="77777777" w:rsidR="00B25B95" w:rsidRPr="00AF00C6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A698494" w14:textId="77777777" w:rsidR="00B25B95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</w:rPr>
      </w:pPr>
      <w:r w:rsidRPr="00AF00C6">
        <w:rPr>
          <w:rFonts w:ascii="Times New Roman" w:hAnsi="Times New Roman"/>
        </w:rPr>
        <w:t>"Spinal tumors"</w:t>
      </w:r>
      <w:r>
        <w:rPr>
          <w:rFonts w:ascii="Times New Roman" w:hAnsi="Times New Roman"/>
        </w:rPr>
        <w:t xml:space="preserve">; </w:t>
      </w:r>
      <w:r w:rsidRPr="00AF00C6">
        <w:rPr>
          <w:rFonts w:ascii="Times New Roman" w:hAnsi="Times New Roman"/>
        </w:rPr>
        <w:t xml:space="preserve">In-service training seminar, Iran University of medical sciences; </w:t>
      </w:r>
      <w:r>
        <w:rPr>
          <w:rFonts w:ascii="Times New Roman" w:hAnsi="Times New Roman"/>
        </w:rPr>
        <w:t xml:space="preserve">Tehran, </w:t>
      </w:r>
      <w:r w:rsidRPr="00AF00C6">
        <w:rPr>
          <w:rFonts w:ascii="Times New Roman" w:hAnsi="Times New Roman"/>
        </w:rPr>
        <w:t>Oct 2009</w:t>
      </w:r>
    </w:p>
    <w:p w14:paraId="0D0FC68F" w14:textId="77777777" w:rsidR="00B25B95" w:rsidRPr="00AF00C6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141168B" w14:textId="77777777" w:rsidR="00B25B95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F00C6">
        <w:rPr>
          <w:rFonts w:ascii="Times New Roman" w:hAnsi="Times New Roman"/>
        </w:rPr>
        <w:t>"Imaging of spinal trauma"</w:t>
      </w:r>
      <w:r>
        <w:rPr>
          <w:rFonts w:ascii="Times New Roman" w:hAnsi="Times New Roman"/>
        </w:rPr>
        <w:t xml:space="preserve">; </w:t>
      </w:r>
      <w:r w:rsidRPr="00AF00C6">
        <w:rPr>
          <w:rFonts w:ascii="Times New Roman" w:hAnsi="Times New Roman"/>
        </w:rPr>
        <w:t xml:space="preserve">11th Asian Federation of Sports Medicine Congress; </w:t>
      </w:r>
      <w:r>
        <w:rPr>
          <w:rFonts w:ascii="Times New Roman" w:hAnsi="Times New Roman"/>
        </w:rPr>
        <w:t xml:space="preserve">Tehran, </w:t>
      </w:r>
      <w:r w:rsidRPr="00AF00C6">
        <w:rPr>
          <w:rFonts w:ascii="Times New Roman" w:hAnsi="Times New Roman"/>
        </w:rPr>
        <w:t>Oct 2008</w:t>
      </w:r>
    </w:p>
    <w:p w14:paraId="290AADFC" w14:textId="77777777" w:rsidR="00B25B95" w:rsidRPr="00AF00C6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C16E12" w14:textId="77777777" w:rsidR="00B25B95" w:rsidRDefault="00B25B95" w:rsidP="00B25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F00C6">
        <w:rPr>
          <w:rFonts w:ascii="Times New Roman" w:hAnsi="Times New Roman"/>
        </w:rPr>
        <w:t>"Imaging of the spine"</w:t>
      </w:r>
      <w:r>
        <w:rPr>
          <w:rFonts w:ascii="Times New Roman" w:hAnsi="Times New Roman"/>
        </w:rPr>
        <w:t xml:space="preserve">; </w:t>
      </w:r>
      <w:r w:rsidRPr="00AF00C6">
        <w:rPr>
          <w:rFonts w:ascii="Times New Roman" w:hAnsi="Times New Roman"/>
        </w:rPr>
        <w:t xml:space="preserve">In-service training seminar; Iran University of Medical Sciences; </w:t>
      </w:r>
      <w:r>
        <w:rPr>
          <w:rFonts w:ascii="Times New Roman" w:hAnsi="Times New Roman"/>
        </w:rPr>
        <w:t xml:space="preserve">Tehran, </w:t>
      </w:r>
      <w:r w:rsidRPr="00AF00C6">
        <w:rPr>
          <w:rFonts w:ascii="Times New Roman" w:hAnsi="Times New Roman"/>
        </w:rPr>
        <w:t>Oct 2008</w:t>
      </w:r>
    </w:p>
    <w:p w14:paraId="2F4762C4" w14:textId="77777777" w:rsidR="002A0243" w:rsidRDefault="002A0243" w:rsidP="00344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ABED88" w14:textId="09890BD8" w:rsidR="0043731F" w:rsidRPr="002A0243" w:rsidRDefault="002A0243" w:rsidP="00344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0243">
        <w:rPr>
          <w:rFonts w:ascii="Times New Roman" w:hAnsi="Times New Roman"/>
        </w:rPr>
        <w:t>"Ultrasound of thyroid Nodules"</w:t>
      </w:r>
      <w:r w:rsidR="002019CE">
        <w:rPr>
          <w:rFonts w:ascii="Times New Roman" w:hAnsi="Times New Roman"/>
        </w:rPr>
        <w:t xml:space="preserve">; </w:t>
      </w:r>
      <w:r w:rsidR="0043731F" w:rsidRPr="002A0243">
        <w:rPr>
          <w:rFonts w:ascii="Times New Roman" w:hAnsi="Times New Roman"/>
        </w:rPr>
        <w:t>Thyroid Symposium; Shahid Beheshti University of Medical Sciences; Oct.2008</w:t>
      </w:r>
    </w:p>
    <w:p w14:paraId="5602970A" w14:textId="3F00A9A4" w:rsidR="0043731F" w:rsidRDefault="0043731F" w:rsidP="00344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F7D024" w14:textId="77777777" w:rsidR="0043731F" w:rsidRDefault="0043731F" w:rsidP="00344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865FE98" w14:textId="77777777" w:rsidR="00892D99" w:rsidRDefault="0043731F" w:rsidP="00892D99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Publications in English</w:t>
      </w:r>
      <w:r w:rsidR="00A376A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55ED4B2" w14:textId="77777777" w:rsidR="00892D99" w:rsidRDefault="00892D99" w:rsidP="00892D99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/>
          <w:b/>
          <w:bCs/>
          <w:sz w:val="24"/>
          <w:szCs w:val="24"/>
        </w:rPr>
      </w:pPr>
    </w:p>
    <w:p w14:paraId="0286C480" w14:textId="694139AA" w:rsidR="003C157E" w:rsidRPr="00892D99" w:rsidRDefault="003C157E" w:rsidP="00892D99">
      <w:pPr>
        <w:pStyle w:val="ListParagraph"/>
        <w:widowControl w:val="0"/>
        <w:numPr>
          <w:ilvl w:val="0"/>
          <w:numId w:val="1"/>
        </w:numPr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92D99">
        <w:rPr>
          <w:rFonts w:asciiTheme="majorBidi" w:hAnsiTheme="majorBidi" w:cstheme="majorBidi"/>
          <w:b/>
          <w:bCs/>
        </w:rPr>
        <w:t>Dehghan P,</w:t>
      </w:r>
      <w:r w:rsidRPr="00892D99">
        <w:rPr>
          <w:rFonts w:asciiTheme="majorBidi" w:hAnsiTheme="majorBidi" w:cstheme="majorBidi"/>
        </w:rPr>
        <w:t xml:space="preserve"> Ghiasi F, Langari SH, Moradkhani H: " Hydatid Cyst Disease of the Thyroid Gland: A Rare Case Report" </w:t>
      </w:r>
      <w:r w:rsidRPr="00892D99">
        <w:rPr>
          <w:rFonts w:asciiTheme="majorBidi" w:hAnsiTheme="majorBidi" w:cstheme="majorBidi"/>
          <w:i/>
          <w:iCs/>
        </w:rPr>
        <w:t>Internationl Journal of Endocrinology and Metabolism2025 July; 23(3): e163775.</w:t>
      </w:r>
      <w:r w:rsidRPr="00892D99">
        <w:rPr>
          <w:rFonts w:asciiTheme="majorBidi" w:hAnsiTheme="majorBidi" w:cstheme="majorBidi"/>
        </w:rPr>
        <w:t> [PubMed ID: 37789467]</w:t>
      </w:r>
    </w:p>
    <w:p w14:paraId="5968F747" w14:textId="1586FDC9" w:rsidR="00C23440" w:rsidRDefault="00660879" w:rsidP="003C157E">
      <w:pPr>
        <w:pStyle w:val="PlainText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Langari SH, </w:t>
      </w:r>
      <w:r w:rsidRPr="0057067D">
        <w:rPr>
          <w:rFonts w:asciiTheme="majorBidi" w:hAnsiTheme="majorBidi" w:cstheme="majorBidi"/>
          <w:b/>
          <w:bCs/>
          <w:sz w:val="22"/>
          <w:szCs w:val="22"/>
        </w:rPr>
        <w:t>Dehghan P,</w:t>
      </w:r>
      <w:r>
        <w:rPr>
          <w:rFonts w:asciiTheme="majorBidi" w:hAnsiTheme="majorBidi" w:cstheme="majorBidi"/>
          <w:sz w:val="22"/>
          <w:szCs w:val="22"/>
        </w:rPr>
        <w:t xml:space="preserve"> Jafari FS, Abrishami A, Besharat S</w:t>
      </w:r>
      <w:r w:rsidR="00CF7567">
        <w:rPr>
          <w:rFonts w:asciiTheme="majorBidi" w:hAnsiTheme="majorBidi" w:cstheme="majorBidi"/>
          <w:sz w:val="22"/>
          <w:szCs w:val="22"/>
        </w:rPr>
        <w:t>; "The Association Between Hounsfield Bladder Urine in Non-Contrast CT-</w:t>
      </w:r>
      <w:r w:rsidR="00322C0D">
        <w:rPr>
          <w:rFonts w:asciiTheme="majorBidi" w:hAnsiTheme="majorBidi" w:cstheme="majorBidi"/>
          <w:sz w:val="22"/>
          <w:szCs w:val="22"/>
        </w:rPr>
        <w:t>Scan and Positive Urine Culture for Identification of Urinay Tract Infection</w:t>
      </w:r>
      <w:r w:rsidR="0057067D">
        <w:rPr>
          <w:rFonts w:asciiTheme="majorBidi" w:hAnsiTheme="majorBidi" w:cstheme="majorBidi"/>
          <w:sz w:val="22"/>
          <w:szCs w:val="22"/>
        </w:rPr>
        <w:t xml:space="preserve">"; </w:t>
      </w:r>
      <w:r w:rsidR="0057067D" w:rsidRPr="0057067D">
        <w:rPr>
          <w:rFonts w:asciiTheme="majorBidi" w:hAnsiTheme="majorBidi" w:cstheme="majorBidi"/>
          <w:i/>
          <w:iCs/>
          <w:sz w:val="22"/>
          <w:szCs w:val="22"/>
        </w:rPr>
        <w:t>Trauma Monthly</w:t>
      </w:r>
      <w:r w:rsidR="0057067D">
        <w:rPr>
          <w:rFonts w:asciiTheme="majorBidi" w:hAnsiTheme="majorBidi" w:cstheme="majorBidi"/>
          <w:sz w:val="22"/>
          <w:szCs w:val="22"/>
        </w:rPr>
        <w:t xml:space="preserve"> 2025; 30(3)</w:t>
      </w:r>
      <w:r w:rsidR="001615FC">
        <w:rPr>
          <w:rFonts w:asciiTheme="majorBidi" w:hAnsiTheme="majorBidi" w:cstheme="majorBidi"/>
          <w:sz w:val="22"/>
          <w:szCs w:val="22"/>
        </w:rPr>
        <w:t>; 1441-1447</w:t>
      </w:r>
    </w:p>
    <w:p w14:paraId="5E34B352" w14:textId="77777777" w:rsidR="00924BAA" w:rsidRPr="00924BAA" w:rsidRDefault="00924BAA" w:rsidP="003C157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924BAA">
        <w:rPr>
          <w:rFonts w:asciiTheme="majorBidi" w:hAnsiTheme="majorBidi" w:cstheme="majorBidi"/>
          <w:color w:val="212121"/>
        </w:rPr>
        <w:t>Barzin M, Yaghoobpoor S, Mahdavi M, Abiri B, Valizadeh M, Azizi F, Dehghan P, Hosseinpanah F; "</w:t>
      </w:r>
      <w:r w:rsidRPr="00924BAA">
        <w:rPr>
          <w:rFonts w:asciiTheme="majorBidi" w:hAnsiTheme="majorBidi"/>
          <w:color w:val="212121"/>
        </w:rPr>
        <w:t xml:space="preserve">Comparative analysis of adolescent hypertension definitions for predicting early adulthood carotid artery intima-media thickness: Tehran lipid and glucose study" </w:t>
      </w:r>
      <w:r w:rsidRPr="00924BAA">
        <w:rPr>
          <w:rFonts w:asciiTheme="majorBidi" w:hAnsiTheme="majorBidi"/>
          <w:i/>
          <w:iCs/>
          <w:color w:val="212121"/>
        </w:rPr>
        <w:t>Clin Exp Pediatric</w:t>
      </w:r>
      <w:r w:rsidRPr="00924BAA">
        <w:rPr>
          <w:rFonts w:asciiTheme="majorBidi" w:eastAsiaTheme="majorEastAsia" w:hAnsiTheme="majorBidi"/>
          <w:i/>
          <w:iCs/>
          <w:color w:val="212121"/>
        </w:rPr>
        <w:t>. 2024 Dec;67(12):694-703</w:t>
      </w:r>
      <w:r w:rsidRPr="00924BAA">
        <w:rPr>
          <w:rFonts w:asciiTheme="majorBidi" w:hAnsiTheme="majorBidi"/>
          <w:i/>
          <w:iCs/>
          <w:color w:val="212121"/>
        </w:rPr>
        <w:t xml:space="preserve">; </w:t>
      </w:r>
      <w:r w:rsidRPr="00924BAA">
        <w:rPr>
          <w:rFonts w:asciiTheme="majorBidi" w:hAnsiTheme="majorBidi"/>
          <w:color w:val="212121"/>
        </w:rPr>
        <w:t>PMID: 39265624</w:t>
      </w:r>
    </w:p>
    <w:p w14:paraId="072D1395" w14:textId="03293075" w:rsidR="003C157E" w:rsidRPr="00924BAA" w:rsidRDefault="003C157E" w:rsidP="003C157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924BAA">
        <w:rPr>
          <w:rFonts w:ascii="Times New Roman" w:hAnsi="Times New Roman" w:cs="Times New Roman"/>
        </w:rPr>
        <w:t xml:space="preserve">Rajaei A, </w:t>
      </w:r>
      <w:r w:rsidRPr="00924BAA">
        <w:rPr>
          <w:rFonts w:ascii="Times New Roman" w:hAnsi="Times New Roman" w:cs="Times New Roman"/>
          <w:b/>
          <w:bCs/>
        </w:rPr>
        <w:t xml:space="preserve">Dehghan P, </w:t>
      </w:r>
      <w:r w:rsidRPr="00924BAA">
        <w:rPr>
          <w:rFonts w:ascii="Times New Roman" w:hAnsi="Times New Roman" w:cs="Times New Roman"/>
        </w:rPr>
        <w:t xml:space="preserve">Emtiazi N, Afzalnia A, Farsad F, Hosseinian SM; “Microvascular Changes Are Associated with Proteinuria and EMG Changes in Patients with Type 2 Diabetes Using Video Capillaroscopy” </w:t>
      </w:r>
      <w:r w:rsidRPr="00924BAA">
        <w:rPr>
          <w:rFonts w:ascii="Times New Roman" w:hAnsi="Times New Roman" w:cs="Times New Roman"/>
          <w:i/>
          <w:iCs/>
        </w:rPr>
        <w:t>Annals of Vascular Diseases</w:t>
      </w:r>
      <w:r w:rsidRPr="00924BAA">
        <w:rPr>
          <w:rFonts w:ascii="Helvetica" w:hAnsi="Helvetica"/>
          <w:color w:val="212121"/>
          <w:shd w:val="clear" w:color="auto" w:fill="FFFFFF"/>
        </w:rPr>
        <w:t> </w:t>
      </w:r>
      <w:r w:rsidRPr="00924BAA">
        <w:rPr>
          <w:rFonts w:asciiTheme="majorBidi" w:hAnsiTheme="majorBidi" w:cstheme="majorBidi"/>
          <w:i/>
          <w:iCs/>
          <w:color w:val="212121"/>
          <w:shd w:val="clear" w:color="auto" w:fill="FFFFFF"/>
        </w:rPr>
        <w:t>2024 Mar 25; 17(1): 15–20.</w:t>
      </w:r>
      <w:r w:rsidRPr="00924BAA">
        <w:rPr>
          <w:rFonts w:asciiTheme="majorBidi" w:hAnsiTheme="majorBidi" w:cstheme="majorBidi"/>
        </w:rPr>
        <w:t xml:space="preserve"> [</w:t>
      </w:r>
      <w:r w:rsidRPr="00924BAA">
        <w:rPr>
          <w:rFonts w:asciiTheme="majorBidi" w:hAnsiTheme="majorBidi" w:cstheme="majorBidi"/>
          <w:shd w:val="clear" w:color="auto" w:fill="FFFFFF"/>
        </w:rPr>
        <w:t>PMID: </w:t>
      </w:r>
      <w:hyperlink r:id="rId5" w:history="1">
        <w:r w:rsidRPr="00924BAA">
          <w:rPr>
            <w:rStyle w:val="Hyperlink"/>
            <w:rFonts w:asciiTheme="majorBidi" w:hAnsiTheme="majorBidi" w:cstheme="majorBidi"/>
            <w:shd w:val="clear" w:color="auto" w:fill="FFFFFF"/>
          </w:rPr>
          <w:t>38628932</w:t>
        </w:r>
      </w:hyperlink>
      <w:r w:rsidRPr="00924BAA">
        <w:rPr>
          <w:rFonts w:asciiTheme="majorBidi" w:hAnsiTheme="majorBidi" w:cstheme="majorBidi"/>
        </w:rPr>
        <w:t>]</w:t>
      </w:r>
    </w:p>
    <w:p w14:paraId="6754EDA1" w14:textId="77777777" w:rsidR="003C157E" w:rsidRPr="0068033E" w:rsidRDefault="003C157E" w:rsidP="003C157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12121"/>
        </w:rPr>
      </w:pPr>
      <w:r w:rsidRPr="0068033E">
        <w:rPr>
          <w:rFonts w:ascii="Times New Roman" w:hAnsi="Times New Roman"/>
        </w:rPr>
        <w:t xml:space="preserve">Zamanian H, Shalbaf A, Zali MR, Khalaj AR, </w:t>
      </w:r>
      <w:r w:rsidRPr="0068033E">
        <w:rPr>
          <w:rFonts w:ascii="Times New Roman" w:hAnsi="Times New Roman"/>
          <w:b/>
          <w:bCs/>
        </w:rPr>
        <w:t>Dehghan, P,</w:t>
      </w:r>
      <w:r w:rsidRPr="0068033E">
        <w:rPr>
          <w:rFonts w:ascii="Times New Roman" w:hAnsi="Times New Roman"/>
        </w:rPr>
        <w:t xml:space="preserve"> Tabesh M, Hatami B, Alizadehsani R, Tan Ru-San, Acharya UR. “Application of artificial intelligence techniques for non-alcoholic fatty liver disease diagnosis: A systematic review (2005-2023)”. </w:t>
      </w:r>
      <w:r w:rsidRPr="0068033E">
        <w:rPr>
          <w:rFonts w:ascii="Times New Roman" w:hAnsi="Times New Roman"/>
          <w:i/>
          <w:iCs/>
        </w:rPr>
        <w:t xml:space="preserve">Computer Methods and Programs in Biomedicine, Feb 2024, 244, 107932 </w:t>
      </w:r>
      <w:r w:rsidRPr="0068033E">
        <w:rPr>
          <w:rFonts w:ascii="Times New Roman" w:hAnsi="Times New Roman"/>
        </w:rPr>
        <w:t>[</w:t>
      </w:r>
      <w:r w:rsidRPr="0068033E">
        <w:rPr>
          <w:rFonts w:asciiTheme="majorBidi" w:eastAsia="Times New Roman" w:hAnsiTheme="majorBidi" w:cstheme="majorBidi"/>
          <w:color w:val="212121"/>
        </w:rPr>
        <w:t>PMID: 38008040</w:t>
      </w:r>
      <w:r w:rsidRPr="0068033E">
        <w:rPr>
          <w:rFonts w:asciiTheme="majorBidi" w:hAnsiTheme="majorBidi" w:cstheme="majorBidi"/>
          <w:color w:val="212121"/>
        </w:rPr>
        <w:t>]</w:t>
      </w:r>
    </w:p>
    <w:p w14:paraId="402D3AA8" w14:textId="77777777" w:rsidR="003C157E" w:rsidRPr="0068033E" w:rsidRDefault="003C157E" w:rsidP="003C157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color w:val="212121"/>
        </w:rPr>
      </w:pPr>
      <w:r w:rsidRPr="0068033E">
        <w:rPr>
          <w:rFonts w:ascii="Times New Roman" w:hAnsi="Times New Roman"/>
        </w:rPr>
        <w:t xml:space="preserve">Ramezankhani A, Mehrabi Y, Azizi F, Hosseinpanah F, </w:t>
      </w:r>
      <w:r w:rsidRPr="0068033E">
        <w:rPr>
          <w:rFonts w:ascii="Times New Roman" w:hAnsi="Times New Roman"/>
          <w:b/>
          <w:bCs/>
        </w:rPr>
        <w:t>Dehghan P,</w:t>
      </w:r>
      <w:r w:rsidRPr="0068033E">
        <w:rPr>
          <w:rFonts w:ascii="Times New Roman" w:hAnsi="Times New Roman"/>
        </w:rPr>
        <w:t xml:space="preserve"> Hadaegh F; “Cumulative burden and trajectories of body mass index and blood pressure from childhood and carotid intima-media thickness in young adulthood. </w:t>
      </w:r>
      <w:r w:rsidRPr="0068033E">
        <w:rPr>
          <w:rFonts w:ascii="Times New Roman" w:hAnsi="Times New Roman"/>
          <w:i/>
          <w:iCs/>
        </w:rPr>
        <w:t>Preventive Medicine 2023. 177-197747</w:t>
      </w:r>
      <w:r w:rsidRPr="0068033E">
        <w:rPr>
          <w:rFonts w:ascii="Times New Roman" w:hAnsi="Times New Roman"/>
        </w:rPr>
        <w:t xml:space="preserve"> </w:t>
      </w:r>
      <w:r w:rsidRPr="0068033E">
        <w:rPr>
          <w:rFonts w:asciiTheme="majorBidi" w:hAnsiTheme="majorBidi" w:cstheme="majorBidi"/>
        </w:rPr>
        <w:t>[</w:t>
      </w:r>
      <w:r w:rsidRPr="0068033E">
        <w:rPr>
          <w:rFonts w:asciiTheme="majorBidi" w:eastAsia="Times New Roman" w:hAnsiTheme="majorBidi" w:cstheme="majorBidi"/>
          <w:color w:val="212121"/>
        </w:rPr>
        <w:t>PMID: 37898182</w:t>
      </w:r>
      <w:r w:rsidRPr="0068033E">
        <w:rPr>
          <w:rFonts w:asciiTheme="majorBidi" w:hAnsiTheme="majorBidi" w:cstheme="majorBidi"/>
          <w:color w:val="212121"/>
        </w:rPr>
        <w:t>]</w:t>
      </w:r>
    </w:p>
    <w:p w14:paraId="22300F48" w14:textId="77777777" w:rsidR="003C157E" w:rsidRPr="0068033E" w:rsidRDefault="003C157E" w:rsidP="003C157E">
      <w:pPr>
        <w:pStyle w:val="PlainText"/>
        <w:numPr>
          <w:ilvl w:val="0"/>
          <w:numId w:val="1"/>
        </w:numPr>
        <w:rPr>
          <w:rFonts w:ascii="Times New Roman" w:hAnsi="Times New Roman" w:cs="Times New Roman"/>
          <w:i/>
          <w:iCs/>
          <w:sz w:val="22"/>
          <w:szCs w:val="22"/>
        </w:rPr>
      </w:pPr>
      <w:r w:rsidRPr="0068033E">
        <w:rPr>
          <w:rFonts w:ascii="Times New Roman" w:hAnsi="Times New Roman" w:cs="Times New Roman"/>
          <w:sz w:val="22"/>
          <w:szCs w:val="22"/>
        </w:rPr>
        <w:t xml:space="preserve">Minator Sajjadi MR, </w:t>
      </w:r>
      <w:r w:rsidRPr="0068033E">
        <w:rPr>
          <w:rFonts w:ascii="Times New Roman" w:hAnsi="Times New Roman" w:cs="Times New Roman"/>
          <w:b/>
          <w:bCs/>
          <w:sz w:val="22"/>
          <w:szCs w:val="22"/>
        </w:rPr>
        <w:t>Dehghan P,</w:t>
      </w:r>
      <w:r w:rsidRPr="0068033E">
        <w:rPr>
          <w:rFonts w:ascii="Times New Roman" w:hAnsi="Times New Roman" w:cs="Times New Roman"/>
          <w:sz w:val="22"/>
          <w:szCs w:val="22"/>
        </w:rPr>
        <w:t xml:space="preserve"> et al “Medial Collateral Ligament rupture pattern in Simultaneous rupture of the medial collateral ligament and anterior cruciate ligament assessed by Magnetic Resonance Imaging” </w:t>
      </w:r>
      <w:r w:rsidRPr="0068033E">
        <w:rPr>
          <w:rFonts w:ascii="Times New Roman" w:hAnsi="Times New Roman" w:cs="Times New Roman"/>
          <w:i/>
          <w:iCs/>
          <w:sz w:val="22"/>
          <w:szCs w:val="22"/>
        </w:rPr>
        <w:t>Journal of Orthopedic and Spine Trauma, 2023. 9,4,171-4</w:t>
      </w:r>
    </w:p>
    <w:p w14:paraId="28C7053D" w14:textId="77777777" w:rsidR="003C157E" w:rsidRPr="0068033E" w:rsidRDefault="003C157E" w:rsidP="003C157E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8033E">
        <w:rPr>
          <w:rFonts w:ascii="Times New Roman" w:hAnsi="Times New Roman" w:cs="Times New Roman"/>
          <w:b/>
          <w:bCs/>
          <w:sz w:val="22"/>
          <w:szCs w:val="22"/>
        </w:rPr>
        <w:t>Dehghan P,</w:t>
      </w:r>
      <w:r w:rsidRPr="0068033E">
        <w:rPr>
          <w:rFonts w:ascii="Times New Roman" w:hAnsi="Times New Roman" w:cs="Times New Roman"/>
          <w:sz w:val="22"/>
          <w:szCs w:val="22"/>
        </w:rPr>
        <w:t xml:space="preserve"> Eshaghzadeh M, Davand S, Kouchaki S, Langroudi Faghihi T, Jalalvand D, et al; “Relationship Between Common Carotid Intima-Media Thickness and Abdominal Visceral Adipose Tissue, Abdominal Subcutaneous Adipose Tissue, and Neck Subcutaneous Adipose Tissue as Measured by Ultrasonography” </w:t>
      </w:r>
      <w:r w:rsidRPr="0068033E">
        <w:rPr>
          <w:rFonts w:ascii="Times New Roman" w:hAnsi="Times New Roman" w:cs="Times New Roman"/>
          <w:i/>
          <w:iCs/>
          <w:sz w:val="22"/>
          <w:szCs w:val="22"/>
        </w:rPr>
        <w:t>Journal of Population Therapeutics and Clinical Pharmacology. 2023. 30,16,13—18</w:t>
      </w:r>
    </w:p>
    <w:p w14:paraId="7620C4F5" w14:textId="77777777" w:rsidR="003C157E" w:rsidRPr="0068033E" w:rsidRDefault="003C157E" w:rsidP="003C157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12121"/>
        </w:rPr>
      </w:pPr>
      <w:r w:rsidRPr="0068033E">
        <w:rPr>
          <w:rFonts w:ascii="Times New Roman" w:hAnsi="Times New Roman"/>
        </w:rPr>
        <w:t xml:space="preserve">Asghari G, Nikparast A, Mahdavi M, </w:t>
      </w:r>
      <w:r w:rsidRPr="0068033E">
        <w:rPr>
          <w:rFonts w:ascii="Times New Roman" w:hAnsi="Times New Roman"/>
          <w:b/>
          <w:bCs/>
        </w:rPr>
        <w:t>Dehghan P,</w:t>
      </w:r>
      <w:r w:rsidRPr="0068033E">
        <w:rPr>
          <w:rFonts w:ascii="Times New Roman" w:hAnsi="Times New Roman"/>
        </w:rPr>
        <w:t xml:space="preserve"> et al; “Diagnostic performance of different anthropometric indices among Iranian adolescents for intima media thickness in early adulthood: A prospective study and literature review” </w:t>
      </w:r>
      <w:r w:rsidRPr="0068033E">
        <w:rPr>
          <w:rFonts w:ascii="Times New Roman" w:hAnsi="Times New Roman"/>
          <w:i/>
          <w:iCs/>
        </w:rPr>
        <w:t xml:space="preserve">Frontiers in nutrition 2023. 10,1098010 </w:t>
      </w:r>
      <w:r w:rsidRPr="0068033E">
        <w:rPr>
          <w:rFonts w:ascii="Times New Roman" w:hAnsi="Times New Roman"/>
        </w:rPr>
        <w:t>[</w:t>
      </w:r>
      <w:r w:rsidRPr="0068033E">
        <w:rPr>
          <w:rFonts w:asciiTheme="majorBidi" w:eastAsia="Times New Roman" w:hAnsiTheme="majorBidi" w:cstheme="majorBidi"/>
          <w:color w:val="212121"/>
        </w:rPr>
        <w:t>PMID: 36925962</w:t>
      </w:r>
      <w:r w:rsidRPr="0068033E">
        <w:rPr>
          <w:rFonts w:asciiTheme="majorBidi" w:hAnsiTheme="majorBidi" w:cstheme="majorBidi"/>
          <w:color w:val="212121"/>
        </w:rPr>
        <w:t>]</w:t>
      </w:r>
    </w:p>
    <w:p w14:paraId="6230D600" w14:textId="77777777" w:rsidR="003C157E" w:rsidRPr="0068033E" w:rsidRDefault="003C157E" w:rsidP="003C157E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8033E">
        <w:rPr>
          <w:rFonts w:ascii="Times New Roman" w:hAnsi="Times New Roman" w:cs="Times New Roman"/>
          <w:sz w:val="22"/>
          <w:szCs w:val="22"/>
        </w:rPr>
        <w:lastRenderedPageBreak/>
        <w:t xml:space="preserve">Chavoshi V, Barzin M, Ebadinejad A, </w:t>
      </w:r>
      <w:r w:rsidRPr="0068033E">
        <w:rPr>
          <w:rFonts w:ascii="Times New Roman" w:hAnsi="Times New Roman" w:cs="Times New Roman"/>
          <w:b/>
          <w:bCs/>
          <w:sz w:val="22"/>
          <w:szCs w:val="22"/>
        </w:rPr>
        <w:t xml:space="preserve">Dehghan P, </w:t>
      </w:r>
      <w:r w:rsidRPr="0068033E">
        <w:rPr>
          <w:rFonts w:ascii="Times New Roman" w:hAnsi="Times New Roman" w:cs="Times New Roman"/>
          <w:sz w:val="22"/>
          <w:szCs w:val="22"/>
        </w:rPr>
        <w:t xml:space="preserve">Momeni Moghaddam A, et al “Association of ideal cardiovascular health with carotid intima-media thickness (cIMT) in a young adult population” </w:t>
      </w:r>
      <w:r w:rsidRPr="0068033E">
        <w:rPr>
          <w:rFonts w:ascii="Times New Roman" w:hAnsi="Times New Roman" w:cs="Times New Roman"/>
          <w:i/>
          <w:iCs/>
          <w:sz w:val="22"/>
          <w:szCs w:val="22"/>
        </w:rPr>
        <w:t>Scientific Reports 2022 Jun 16; 12,1,10056</w:t>
      </w:r>
      <w:r w:rsidRPr="0068033E">
        <w:rPr>
          <w:rFonts w:ascii="Times New Roman" w:hAnsi="Times New Roman" w:cs="Times New Roman"/>
          <w:sz w:val="22"/>
          <w:szCs w:val="22"/>
        </w:rPr>
        <w:t xml:space="preserve"> [PMID: 35710831]</w:t>
      </w:r>
    </w:p>
    <w:p w14:paraId="068EA687" w14:textId="77777777" w:rsidR="003C157E" w:rsidRPr="0068033E" w:rsidRDefault="003C157E" w:rsidP="003C157E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8033E">
        <w:rPr>
          <w:rFonts w:ascii="Times New Roman" w:hAnsi="Times New Roman" w:cs="Times New Roman"/>
          <w:sz w:val="22"/>
          <w:szCs w:val="22"/>
        </w:rPr>
        <w:t xml:space="preserve">Tasdighi E, Barzin M, Mahdavi M, Valizadeh M, </w:t>
      </w:r>
      <w:r w:rsidRPr="0068033E">
        <w:rPr>
          <w:rFonts w:ascii="Times New Roman" w:hAnsi="Times New Roman" w:cs="Times New Roman"/>
          <w:b/>
          <w:bCs/>
          <w:sz w:val="22"/>
          <w:szCs w:val="22"/>
        </w:rPr>
        <w:t xml:space="preserve">Dehghan P, </w:t>
      </w:r>
      <w:r w:rsidRPr="0068033E">
        <w:rPr>
          <w:rFonts w:ascii="Times New Roman" w:hAnsi="Times New Roman" w:cs="Times New Roman"/>
          <w:sz w:val="22"/>
          <w:szCs w:val="22"/>
        </w:rPr>
        <w:t xml:space="preserve">Moghaddam Amin M, et al; “Association of childhood obesity phenotypes with early adulthood carotid intima-media thickness (CIMT): Tehran lipid and glucose study” </w:t>
      </w:r>
      <w:r w:rsidRPr="0068033E">
        <w:rPr>
          <w:rFonts w:ascii="Times New Roman" w:hAnsi="Times New Roman" w:cs="Times New Roman"/>
          <w:i/>
          <w:iCs/>
          <w:sz w:val="22"/>
          <w:szCs w:val="22"/>
        </w:rPr>
        <w:t xml:space="preserve">Nutrition, Metabolism and Cardiovascular Diseases. 2022. 32,1,249--257 </w:t>
      </w:r>
      <w:r w:rsidRPr="0068033E">
        <w:rPr>
          <w:rFonts w:ascii="Times New Roman" w:hAnsi="Times New Roman" w:cs="Times New Roman"/>
          <w:sz w:val="22"/>
          <w:szCs w:val="22"/>
        </w:rPr>
        <w:t>[PMID: 34802846]</w:t>
      </w:r>
    </w:p>
    <w:p w14:paraId="29974B6E" w14:textId="77777777" w:rsidR="003C157E" w:rsidRPr="0068033E" w:rsidRDefault="003C157E" w:rsidP="003C157E">
      <w:pPr>
        <w:pStyle w:val="ListParagraph"/>
        <w:widowControl w:val="0"/>
        <w:numPr>
          <w:ilvl w:val="0"/>
          <w:numId w:val="1"/>
        </w:numPr>
        <w:tabs>
          <w:tab w:val="right" w:pos="9057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68033E">
        <w:rPr>
          <w:rFonts w:asciiTheme="majorBidi" w:hAnsiTheme="majorBidi" w:cstheme="majorBidi"/>
        </w:rPr>
        <w:t xml:space="preserve">Khoramipour K, Katanchi A, Hajirasouli M, Behbudi L, Basereh A, </w:t>
      </w:r>
      <w:r w:rsidRPr="0068033E">
        <w:rPr>
          <w:rFonts w:asciiTheme="majorBidi" w:hAnsiTheme="majorBidi" w:cstheme="majorBidi"/>
          <w:b/>
          <w:bCs/>
        </w:rPr>
        <w:t>Dehghan P</w:t>
      </w:r>
      <w:r w:rsidRPr="0068033E">
        <w:rPr>
          <w:rFonts w:asciiTheme="majorBidi" w:hAnsiTheme="majorBidi" w:cstheme="majorBidi"/>
        </w:rPr>
        <w:t xml:space="preserve">, et al “Combined training in patient with AIDS: improved quality of life and preserved BDNF” </w:t>
      </w:r>
      <w:r w:rsidRPr="0068033E">
        <w:rPr>
          <w:rFonts w:asciiTheme="majorBidi" w:hAnsiTheme="majorBidi" w:cstheme="majorBidi"/>
          <w:i/>
          <w:iCs/>
        </w:rPr>
        <w:t xml:space="preserve">Sport Sciences for Health 18 (1), 39-46 1 2022 </w:t>
      </w:r>
    </w:p>
    <w:p w14:paraId="2C359241" w14:textId="77777777" w:rsidR="003C157E" w:rsidRPr="0068033E" w:rsidRDefault="003C157E" w:rsidP="003C157E">
      <w:pPr>
        <w:pStyle w:val="ListParagraph"/>
        <w:widowControl w:val="0"/>
        <w:numPr>
          <w:ilvl w:val="0"/>
          <w:numId w:val="1"/>
        </w:numPr>
        <w:tabs>
          <w:tab w:val="right" w:pos="9057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68033E">
        <w:rPr>
          <w:rFonts w:ascii="Times New Roman" w:hAnsi="Times New Roman" w:cs="Times New Roman"/>
        </w:rPr>
        <w:t xml:space="preserve">Valizadeh M, Tasdighi E, Barzin M, Hariri R, Mahdavi M, </w:t>
      </w:r>
      <w:r w:rsidRPr="0068033E">
        <w:rPr>
          <w:rFonts w:ascii="Times New Roman" w:hAnsi="Times New Roman" w:cs="Times New Roman"/>
          <w:b/>
          <w:bCs/>
        </w:rPr>
        <w:t>Dehghan P,</w:t>
      </w:r>
      <w:r w:rsidRPr="0068033E">
        <w:rPr>
          <w:rFonts w:ascii="Times New Roman" w:hAnsi="Times New Roman" w:cs="Times New Roman"/>
        </w:rPr>
        <w:t xml:space="preserve"> et al: “Association of childhood metabolic syndrome and metabolic phenotypes with the carotid intima-media thickness (cIMT) in early adulthood: Tehran lipid and glucose study” </w:t>
      </w:r>
      <w:r w:rsidRPr="0068033E">
        <w:rPr>
          <w:rFonts w:ascii="Times New Roman" w:hAnsi="Times New Roman" w:cs="Times New Roman"/>
          <w:i/>
          <w:iCs/>
        </w:rPr>
        <w:t xml:space="preserve">International Journal of Cardiology 2022 348, 128-133 </w:t>
      </w:r>
      <w:r w:rsidRPr="0068033E">
        <w:rPr>
          <w:rFonts w:ascii="Times New Roman" w:hAnsi="Times New Roman" w:cs="Times New Roman"/>
        </w:rPr>
        <w:t>[PMID:34902504]</w:t>
      </w:r>
    </w:p>
    <w:p w14:paraId="1E38928B" w14:textId="77777777" w:rsidR="003C157E" w:rsidRPr="0068033E" w:rsidRDefault="003C157E" w:rsidP="003C157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8033E">
        <w:rPr>
          <w:rFonts w:asciiTheme="majorBidi" w:hAnsiTheme="majorBidi" w:cstheme="majorBidi"/>
        </w:rPr>
        <w:t xml:space="preserve">Radmard AR, Gholamrezanezhad A, Montazeri SA, Kasaeian A, Hekmatnia A, Nematollahy N, </w:t>
      </w:r>
      <w:r w:rsidRPr="0068033E">
        <w:rPr>
          <w:rFonts w:asciiTheme="majorBidi" w:hAnsiTheme="majorBidi" w:cstheme="majorBidi"/>
          <w:b/>
          <w:bCs/>
        </w:rPr>
        <w:t>Dehghan P</w:t>
      </w:r>
      <w:r w:rsidRPr="0068033E">
        <w:rPr>
          <w:rFonts w:asciiTheme="majorBidi" w:hAnsiTheme="majorBidi" w:cstheme="majorBidi"/>
        </w:rPr>
        <w:t xml:space="preserve">, et al “A multicenter survey on the trend of chest CT scan utilization: tracing the first footsteps of COVID-19 in Iran”; </w:t>
      </w:r>
      <w:r w:rsidRPr="0068033E">
        <w:rPr>
          <w:rFonts w:asciiTheme="majorBidi" w:hAnsiTheme="majorBidi" w:cstheme="majorBidi"/>
          <w:i/>
          <w:iCs/>
        </w:rPr>
        <w:t>Archives of Iranian medicine 2022 Nov1;23 (11), 787-793 13</w:t>
      </w:r>
      <w:r w:rsidRPr="0068033E">
        <w:rPr>
          <w:rFonts w:asciiTheme="majorBidi" w:hAnsiTheme="majorBidi" w:cstheme="majorBidi"/>
        </w:rPr>
        <w:t xml:space="preserve"> [</w:t>
      </w:r>
      <w:r w:rsidRPr="0068033E">
        <w:rPr>
          <w:rFonts w:asciiTheme="majorBidi" w:eastAsia="Times New Roman" w:hAnsiTheme="majorBidi" w:cstheme="majorBidi"/>
          <w:color w:val="212121"/>
        </w:rPr>
        <w:t>PMID: 33220698]</w:t>
      </w:r>
    </w:p>
    <w:p w14:paraId="7B5AAA8C" w14:textId="77777777" w:rsidR="003C157E" w:rsidRPr="0068033E" w:rsidRDefault="003C157E" w:rsidP="003C157E">
      <w:pPr>
        <w:pStyle w:val="ListParagraph"/>
        <w:widowControl w:val="0"/>
        <w:numPr>
          <w:ilvl w:val="0"/>
          <w:numId w:val="1"/>
        </w:numPr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033E">
        <w:rPr>
          <w:rFonts w:asciiTheme="majorBidi" w:hAnsiTheme="majorBidi" w:cstheme="majorBidi"/>
        </w:rPr>
        <w:t xml:space="preserve">Hosseinpanah F, Seyedhoseinpour A, Barzin M, Mahdavi M, Tasdighi E, </w:t>
      </w:r>
      <w:r w:rsidRPr="0068033E">
        <w:rPr>
          <w:rFonts w:asciiTheme="majorBidi" w:hAnsiTheme="majorBidi" w:cstheme="majorBidi"/>
          <w:b/>
          <w:bCs/>
        </w:rPr>
        <w:t>Dehghan P</w:t>
      </w:r>
      <w:r w:rsidRPr="0068033E">
        <w:rPr>
          <w:rFonts w:asciiTheme="majorBidi" w:hAnsiTheme="majorBidi" w:cstheme="majorBidi"/>
        </w:rPr>
        <w:t xml:space="preserve">, et al; “Comparison analysis of childhood body mass index cut-offs in predicting adulthood carotid intima media thickness: Tehran lipid and glucose study” </w:t>
      </w:r>
      <w:r w:rsidRPr="0068033E">
        <w:rPr>
          <w:rFonts w:asciiTheme="majorBidi" w:hAnsiTheme="majorBidi" w:cstheme="majorBidi"/>
          <w:i/>
          <w:iCs/>
        </w:rPr>
        <w:t>BMC pediatrics 2021 21 (1), 494 8</w:t>
      </w:r>
      <w:r w:rsidRPr="0068033E">
        <w:rPr>
          <w:rFonts w:asciiTheme="majorBidi" w:hAnsiTheme="majorBidi" w:cstheme="majorBidi"/>
        </w:rPr>
        <w:t xml:space="preserve"> [PMID:34742260]</w:t>
      </w:r>
    </w:p>
    <w:p w14:paraId="604DA4B5" w14:textId="77777777" w:rsidR="003C157E" w:rsidRPr="0068033E" w:rsidRDefault="003C157E" w:rsidP="003C157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8033E">
        <w:rPr>
          <w:rFonts w:asciiTheme="majorBidi" w:hAnsiTheme="majorBidi" w:cstheme="majorBidi"/>
        </w:rPr>
        <w:t xml:space="preserve">Zali A, Sohrabi MR, Mahdavi A, Khalili N, Taheri MS, Maher A, Sadooghi MM, </w:t>
      </w:r>
      <w:r w:rsidRPr="0068033E">
        <w:rPr>
          <w:rFonts w:asciiTheme="majorBidi" w:hAnsiTheme="majorBidi" w:cstheme="majorBidi"/>
          <w:b/>
          <w:bCs/>
        </w:rPr>
        <w:t>Dehghan P,</w:t>
      </w:r>
      <w:r w:rsidRPr="0068033E">
        <w:rPr>
          <w:rFonts w:asciiTheme="majorBidi" w:hAnsiTheme="majorBidi" w:cstheme="majorBidi"/>
        </w:rPr>
        <w:t xml:space="preserve"> et al; “Correlation between low-dose chest computed tomography and RT-PCR results for the diagnosis of COVID-19: A report of 27,824 cases in Tehran, Iran” </w:t>
      </w:r>
      <w:r w:rsidRPr="0068033E">
        <w:rPr>
          <w:rFonts w:asciiTheme="majorBidi" w:hAnsiTheme="majorBidi" w:cstheme="majorBidi"/>
          <w:i/>
          <w:iCs/>
        </w:rPr>
        <w:t>Academic Radiology 2021 Dec; 28(12):1654-1661</w:t>
      </w:r>
      <w:r w:rsidRPr="0068033E">
        <w:rPr>
          <w:rFonts w:asciiTheme="majorBidi" w:hAnsiTheme="majorBidi" w:cstheme="majorBidi"/>
        </w:rPr>
        <w:t xml:space="preserve"> [PMID:33020043]</w:t>
      </w:r>
    </w:p>
    <w:p w14:paraId="1DB4AAAB" w14:textId="77777777" w:rsidR="003C157E" w:rsidRPr="0068033E" w:rsidRDefault="003C157E" w:rsidP="003C157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8033E">
        <w:rPr>
          <w:rFonts w:asciiTheme="majorBidi" w:hAnsiTheme="majorBidi" w:cstheme="majorBidi"/>
        </w:rPr>
        <w:t xml:space="preserve">Rahbarinejad P, Asghari P, Yuzbashian E, Djazayery A, </w:t>
      </w:r>
      <w:r w:rsidRPr="0068033E">
        <w:rPr>
          <w:rFonts w:asciiTheme="majorBidi" w:hAnsiTheme="majorBidi" w:cstheme="majorBidi"/>
          <w:b/>
          <w:bCs/>
        </w:rPr>
        <w:t>Dehghan P</w:t>
      </w:r>
      <w:r w:rsidRPr="0068033E">
        <w:rPr>
          <w:rFonts w:asciiTheme="majorBidi" w:hAnsiTheme="majorBidi" w:cstheme="majorBidi"/>
        </w:rPr>
        <w:t xml:space="preserve">, et al; “Dietary inflammatory index in relation to carotid intima media thickness among overweight or obese children and adolescents” </w:t>
      </w:r>
      <w:r w:rsidRPr="0068033E">
        <w:rPr>
          <w:rFonts w:asciiTheme="majorBidi" w:hAnsiTheme="majorBidi" w:cstheme="majorBidi"/>
          <w:i/>
          <w:iCs/>
        </w:rPr>
        <w:t>Annals of Nutrition and Metabolism 2019 75 (3), 179-186 5</w:t>
      </w:r>
      <w:r w:rsidRPr="0068033E">
        <w:rPr>
          <w:rFonts w:asciiTheme="majorBidi" w:hAnsiTheme="majorBidi" w:cstheme="majorBidi"/>
        </w:rPr>
        <w:t xml:space="preserve"> [PMID:31743894]</w:t>
      </w:r>
    </w:p>
    <w:p w14:paraId="37041FB7" w14:textId="77777777" w:rsidR="003C157E" w:rsidRPr="0068033E" w:rsidRDefault="003C157E" w:rsidP="003C157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8033E">
        <w:rPr>
          <w:rFonts w:asciiTheme="majorBidi" w:hAnsiTheme="majorBidi" w:cstheme="majorBidi"/>
        </w:rPr>
        <w:t xml:space="preserve"> Asghari G, Mirmiran P, Yuzbashian E, </w:t>
      </w:r>
      <w:r w:rsidRPr="0068033E">
        <w:rPr>
          <w:rFonts w:asciiTheme="majorBidi" w:hAnsiTheme="majorBidi" w:cstheme="majorBidi"/>
          <w:b/>
          <w:bCs/>
        </w:rPr>
        <w:t>Dehghan P</w:t>
      </w:r>
      <w:r w:rsidRPr="0068033E">
        <w:rPr>
          <w:rFonts w:asciiTheme="majorBidi" w:hAnsiTheme="majorBidi" w:cstheme="majorBidi"/>
        </w:rPr>
        <w:t xml:space="preserve">, Mahdavi M, Tohidi M, et al; “Association of circulating 25-hydroxyvitamin D and parathyroid hormone with carotid intima media thickness in children and adolescents with excess weight” </w:t>
      </w:r>
      <w:r w:rsidRPr="0068033E">
        <w:rPr>
          <w:rFonts w:asciiTheme="majorBidi" w:hAnsiTheme="majorBidi" w:cstheme="majorBidi"/>
          <w:i/>
          <w:iCs/>
        </w:rPr>
        <w:t>The Journal of steroid biochemistry and molecular biology 2019 188, 117-123</w:t>
      </w:r>
      <w:r w:rsidRPr="0068033E">
        <w:rPr>
          <w:rFonts w:asciiTheme="majorBidi" w:hAnsiTheme="majorBidi" w:cstheme="majorBidi"/>
        </w:rPr>
        <w:t xml:space="preserve"> [PMID:30605777]</w:t>
      </w:r>
    </w:p>
    <w:p w14:paraId="34416ECC" w14:textId="77777777" w:rsidR="003C157E" w:rsidRPr="0068033E" w:rsidRDefault="003C157E" w:rsidP="003C157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8033E">
        <w:rPr>
          <w:rFonts w:asciiTheme="majorBidi" w:hAnsiTheme="majorBidi" w:cstheme="majorBidi"/>
        </w:rPr>
        <w:t xml:space="preserve">Azizian M, Bagheri H, Olyaei G, Shadmehr A, Okhovatpour MA, Dehghan P, et al; “Effects of dry needling on tendon-pulley architecture, pain and hand function in patients with trigger finger: a randomized controlled trial study”; </w:t>
      </w:r>
      <w:r w:rsidRPr="0068033E">
        <w:rPr>
          <w:rFonts w:asciiTheme="majorBidi" w:hAnsiTheme="majorBidi" w:cstheme="majorBidi"/>
          <w:i/>
          <w:iCs/>
        </w:rPr>
        <w:t>Journal of Physical Therapy Science 2019 Apr; 31(4):295-298</w:t>
      </w:r>
      <w:r w:rsidRPr="0068033E">
        <w:rPr>
          <w:rFonts w:ascii="Segoe UI" w:hAnsi="Segoe UI" w:cs="Segoe UI"/>
          <w:color w:val="5B616B"/>
          <w:shd w:val="clear" w:color="auto" w:fill="FFFFFF"/>
        </w:rPr>
        <w:t xml:space="preserve"> [</w:t>
      </w:r>
      <w:r w:rsidRPr="0068033E">
        <w:rPr>
          <w:rFonts w:ascii="Times New Roman" w:hAnsi="Times New Roman" w:cs="Times New Roman"/>
        </w:rPr>
        <w:t>PMID:31036998]</w:t>
      </w:r>
    </w:p>
    <w:p w14:paraId="4D444E3E" w14:textId="77777777" w:rsidR="003C157E" w:rsidRPr="0068033E" w:rsidRDefault="003C157E" w:rsidP="003C157E">
      <w:pPr>
        <w:pStyle w:val="ListParagraph"/>
        <w:widowControl w:val="0"/>
        <w:numPr>
          <w:ilvl w:val="0"/>
          <w:numId w:val="1"/>
        </w:numPr>
        <w:tabs>
          <w:tab w:val="right" w:pos="9057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68033E">
        <w:rPr>
          <w:rFonts w:asciiTheme="majorBidi" w:hAnsiTheme="majorBidi" w:cstheme="majorBidi"/>
        </w:rPr>
        <w:t xml:space="preserve">Rajaei A, Amiri A, Farsad F, </w:t>
      </w:r>
      <w:r w:rsidRPr="0068033E">
        <w:rPr>
          <w:rFonts w:asciiTheme="majorBidi" w:hAnsiTheme="majorBidi" w:cstheme="majorBidi"/>
          <w:b/>
          <w:bCs/>
        </w:rPr>
        <w:t>Dehghan P</w:t>
      </w:r>
      <w:r w:rsidRPr="0068033E">
        <w:rPr>
          <w:rFonts w:asciiTheme="majorBidi" w:hAnsiTheme="majorBidi" w:cstheme="majorBidi"/>
        </w:rPr>
        <w:t xml:space="preserve">; “The correlation between trabecular bone score and lumbar spine bone mineral density in patients with normal and high body mass index” </w:t>
      </w:r>
      <w:r w:rsidRPr="0068033E">
        <w:rPr>
          <w:rFonts w:asciiTheme="majorBidi" w:hAnsiTheme="majorBidi" w:cstheme="majorBidi"/>
          <w:i/>
          <w:iCs/>
        </w:rPr>
        <w:t xml:space="preserve">Iranian Journal of Medical Sciences 2019 44 (5), 374 </w:t>
      </w:r>
      <w:r w:rsidRPr="0068033E">
        <w:rPr>
          <w:rFonts w:asciiTheme="majorBidi" w:hAnsiTheme="majorBidi" w:cstheme="majorBidi"/>
        </w:rPr>
        <w:t>[PMC:6754535]</w:t>
      </w:r>
    </w:p>
    <w:p w14:paraId="507A7AF6" w14:textId="77777777" w:rsidR="003C157E" w:rsidRPr="0068033E" w:rsidRDefault="003C157E" w:rsidP="003C157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8033E">
        <w:rPr>
          <w:rFonts w:asciiTheme="majorBidi" w:hAnsiTheme="majorBidi" w:cstheme="majorBidi"/>
        </w:rPr>
        <w:t xml:space="preserve">Aghayan M, Asghari G, Yuzbashian E, </w:t>
      </w:r>
      <w:r w:rsidRPr="0068033E">
        <w:rPr>
          <w:rFonts w:asciiTheme="majorBidi" w:hAnsiTheme="majorBidi" w:cstheme="majorBidi"/>
          <w:b/>
          <w:bCs/>
        </w:rPr>
        <w:t>Dehghan P</w:t>
      </w:r>
      <w:r w:rsidRPr="0068033E">
        <w:rPr>
          <w:rFonts w:asciiTheme="majorBidi" w:hAnsiTheme="majorBidi" w:cstheme="majorBidi"/>
        </w:rPr>
        <w:t xml:space="preserve">, et al; “Association of nuts and unhealthy snacks with subclinical atherosclerosis among children and adolescents with overweight and obesity” </w:t>
      </w:r>
      <w:r w:rsidRPr="0068033E">
        <w:rPr>
          <w:rFonts w:asciiTheme="majorBidi" w:hAnsiTheme="majorBidi" w:cstheme="majorBidi"/>
          <w:i/>
          <w:iCs/>
        </w:rPr>
        <w:t xml:space="preserve">Nutrition &amp; metabolism 2019 16, 1-9 17 </w:t>
      </w:r>
      <w:r w:rsidRPr="0068033E">
        <w:rPr>
          <w:rFonts w:ascii="Segoe UI" w:hAnsi="Segoe UI" w:cs="Segoe UI"/>
          <w:color w:val="5B616B"/>
          <w:shd w:val="clear" w:color="auto" w:fill="FFFFFF"/>
        </w:rPr>
        <w:t>[</w:t>
      </w:r>
      <w:r w:rsidRPr="0068033E">
        <w:rPr>
          <w:rFonts w:ascii="Times New Roman" w:hAnsi="Times New Roman" w:cs="Times New Roman"/>
        </w:rPr>
        <w:t>PMID:31007705]</w:t>
      </w:r>
    </w:p>
    <w:p w14:paraId="05CC126D" w14:textId="77777777" w:rsidR="003C157E" w:rsidRPr="0068033E" w:rsidRDefault="003C157E" w:rsidP="003C157E">
      <w:pPr>
        <w:pStyle w:val="ListParagraph"/>
        <w:widowControl w:val="0"/>
        <w:numPr>
          <w:ilvl w:val="0"/>
          <w:numId w:val="1"/>
        </w:numPr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8033E">
        <w:rPr>
          <w:rFonts w:asciiTheme="majorBidi" w:hAnsiTheme="majorBidi" w:cstheme="majorBidi"/>
        </w:rPr>
        <w:t xml:space="preserve">Akbari-Sedigh A, Asghari G, Yuzbashian E, </w:t>
      </w:r>
      <w:r w:rsidRPr="0068033E">
        <w:rPr>
          <w:rFonts w:asciiTheme="majorBidi" w:hAnsiTheme="majorBidi" w:cstheme="majorBidi"/>
          <w:b/>
          <w:bCs/>
        </w:rPr>
        <w:t>Dehghan P,</w:t>
      </w:r>
      <w:r w:rsidRPr="0068033E">
        <w:rPr>
          <w:rFonts w:asciiTheme="majorBidi" w:hAnsiTheme="majorBidi" w:cstheme="majorBidi"/>
        </w:rPr>
        <w:t xml:space="preserve"> Imani H, et al; “Association of dietary pattern with carotid intima media thickness among children with overweight or obesity” </w:t>
      </w:r>
      <w:r w:rsidRPr="0068033E">
        <w:rPr>
          <w:rFonts w:asciiTheme="majorBidi" w:hAnsiTheme="majorBidi" w:cstheme="majorBidi"/>
          <w:i/>
          <w:iCs/>
        </w:rPr>
        <w:t>Diabetology &amp; metabolic syndrome 2019 11, 1-9 12</w:t>
      </w:r>
      <w:r w:rsidRPr="0068033E">
        <w:rPr>
          <w:rFonts w:asciiTheme="majorBidi" w:hAnsiTheme="majorBidi" w:cstheme="majorBidi"/>
        </w:rPr>
        <w:t xml:space="preserve"> [PMID:31528207]</w:t>
      </w:r>
    </w:p>
    <w:p w14:paraId="00EB9806" w14:textId="77777777" w:rsidR="003C157E" w:rsidRPr="0068033E" w:rsidRDefault="003C157E" w:rsidP="003C157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8033E">
        <w:rPr>
          <w:rFonts w:asciiTheme="majorBidi" w:hAnsiTheme="majorBidi" w:cstheme="majorBidi"/>
        </w:rPr>
        <w:t xml:space="preserve">Asghari G, Dehghan P, Mirmiran P, Yuzbashian E, Mahdavi M, et al; “Insulin metabolism markers are predictors of subclinical atherosclerosis among overweight and obese children and adolescents” </w:t>
      </w:r>
      <w:r w:rsidRPr="0068033E">
        <w:rPr>
          <w:rFonts w:asciiTheme="majorBidi" w:hAnsiTheme="majorBidi" w:cstheme="majorBidi"/>
          <w:i/>
          <w:iCs/>
        </w:rPr>
        <w:t xml:space="preserve">BMC pediatrics 2018 18, 1-8 17 </w:t>
      </w:r>
      <w:r w:rsidRPr="0068033E">
        <w:rPr>
          <w:rFonts w:asciiTheme="majorBidi" w:hAnsiTheme="majorBidi" w:cstheme="majorBidi"/>
        </w:rPr>
        <w:t>[PMID:30470212]</w:t>
      </w:r>
    </w:p>
    <w:p w14:paraId="6933C909" w14:textId="77777777" w:rsidR="003C157E" w:rsidRPr="0068033E" w:rsidRDefault="003C157E" w:rsidP="003C157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  <w:r w:rsidRPr="0068033E">
        <w:rPr>
          <w:rFonts w:asciiTheme="majorBidi" w:hAnsiTheme="majorBidi" w:cstheme="majorBidi"/>
        </w:rPr>
        <w:lastRenderedPageBreak/>
        <w:t xml:space="preserve">Yeganeh F, Mousavi SMJ, Hosseinzadeh-Sarband S, Ahmadzadeh A, Bahrami-Motlagh H, </w:t>
      </w:r>
      <w:r w:rsidRPr="0068033E">
        <w:rPr>
          <w:rFonts w:asciiTheme="majorBidi" w:hAnsiTheme="majorBidi" w:cstheme="majorBidi"/>
          <w:b/>
          <w:bCs/>
        </w:rPr>
        <w:t>Dehghan P,</w:t>
      </w:r>
      <w:r w:rsidRPr="0068033E">
        <w:rPr>
          <w:rFonts w:asciiTheme="majorBidi" w:hAnsiTheme="majorBidi" w:cstheme="majorBidi"/>
        </w:rPr>
        <w:t xml:space="preserve"> et al; “Association of CD26/dipeptidyl peptidase IV mRNA level in peripheral blood mononuclear cells with disease activity and bone erosion in rheumatoid arthritis” </w:t>
      </w:r>
      <w:r w:rsidRPr="0068033E">
        <w:rPr>
          <w:rFonts w:asciiTheme="majorBidi" w:hAnsiTheme="majorBidi" w:cstheme="majorBidi"/>
          <w:i/>
          <w:iCs/>
        </w:rPr>
        <w:t xml:space="preserve">Clinical rheumatology 2018 Dec, 37, 3183-3190 </w:t>
      </w:r>
      <w:r w:rsidRPr="0068033E">
        <w:rPr>
          <w:rFonts w:asciiTheme="majorBidi" w:hAnsiTheme="majorBidi" w:cstheme="majorBidi"/>
        </w:rPr>
        <w:t>[PMID:30136129]</w:t>
      </w:r>
    </w:p>
    <w:p w14:paraId="02B45A95" w14:textId="77777777" w:rsidR="003C157E" w:rsidRPr="0068033E" w:rsidRDefault="003C157E" w:rsidP="003C157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8033E">
        <w:rPr>
          <w:rFonts w:asciiTheme="majorBidi" w:hAnsiTheme="majorBidi" w:cstheme="majorBidi"/>
        </w:rPr>
        <w:t xml:space="preserve">Rajaei AR, </w:t>
      </w:r>
      <w:r w:rsidRPr="0068033E">
        <w:rPr>
          <w:rFonts w:asciiTheme="majorBidi" w:hAnsiTheme="majorBidi" w:cstheme="majorBidi"/>
          <w:b/>
          <w:bCs/>
        </w:rPr>
        <w:t>Dehghan P,</w:t>
      </w:r>
      <w:r w:rsidRPr="0068033E">
        <w:rPr>
          <w:rFonts w:asciiTheme="majorBidi" w:hAnsiTheme="majorBidi" w:cstheme="majorBidi"/>
        </w:rPr>
        <w:t xml:space="preserve"> Amiri A; “Nailfold capillaroscopy in 430 patients with rheumatoid arthritis”; </w:t>
      </w:r>
      <w:r w:rsidRPr="0068033E">
        <w:rPr>
          <w:rFonts w:asciiTheme="majorBidi" w:hAnsiTheme="majorBidi" w:cstheme="majorBidi"/>
          <w:i/>
          <w:iCs/>
        </w:rPr>
        <w:t>Caspian Journal of Internal Medicine 2017 8 (4), 269 35</w:t>
      </w:r>
      <w:r w:rsidRPr="0068033E">
        <w:rPr>
          <w:rFonts w:asciiTheme="majorBidi" w:hAnsiTheme="majorBidi" w:cstheme="majorBidi"/>
        </w:rPr>
        <w:t xml:space="preserve"> [PMC5686305]</w:t>
      </w:r>
    </w:p>
    <w:p w14:paraId="5C03ABD1" w14:textId="77777777" w:rsidR="003C157E" w:rsidRPr="0068033E" w:rsidRDefault="003C157E" w:rsidP="003C157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8033E">
        <w:rPr>
          <w:rFonts w:asciiTheme="majorBidi" w:hAnsiTheme="majorBidi" w:cstheme="majorBidi"/>
        </w:rPr>
        <w:t xml:space="preserve">Rajaei A, </w:t>
      </w:r>
      <w:r w:rsidRPr="0068033E">
        <w:rPr>
          <w:rFonts w:asciiTheme="majorBidi" w:hAnsiTheme="majorBidi" w:cstheme="majorBidi"/>
          <w:b/>
          <w:bCs/>
        </w:rPr>
        <w:t>Dehghan P</w:t>
      </w:r>
      <w:r w:rsidRPr="0068033E">
        <w:rPr>
          <w:rFonts w:asciiTheme="majorBidi" w:hAnsiTheme="majorBidi" w:cstheme="majorBidi"/>
        </w:rPr>
        <w:t xml:space="preserve">, Ariannia S, Ahmadzadeh A, Shakiba M, Sheibani K; “Correlating whole-body bone mineral densitometry measurements to those from local anatomical sites”; </w:t>
      </w:r>
      <w:r w:rsidRPr="0068033E">
        <w:rPr>
          <w:rFonts w:asciiTheme="majorBidi" w:hAnsiTheme="majorBidi" w:cstheme="majorBidi"/>
          <w:i/>
          <w:iCs/>
        </w:rPr>
        <w:t xml:space="preserve">Iranian Journal of Radiology 2016 13 (1) 12 </w:t>
      </w:r>
      <w:r w:rsidRPr="0068033E">
        <w:rPr>
          <w:rFonts w:asciiTheme="majorBidi" w:hAnsiTheme="majorBidi" w:cstheme="majorBidi"/>
        </w:rPr>
        <w:t>[</w:t>
      </w:r>
      <w:r w:rsidRPr="0068033E">
        <w:rPr>
          <w:rFonts w:asciiTheme="majorBidi" w:hAnsiTheme="majorBidi" w:cstheme="majorBidi"/>
          <w:color w:val="1B1B1B"/>
        </w:rPr>
        <w:t>PMC4841932]</w:t>
      </w:r>
    </w:p>
    <w:p w14:paraId="13E358C8" w14:textId="77777777" w:rsidR="003C157E" w:rsidRPr="0068033E" w:rsidRDefault="003C157E" w:rsidP="003C157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  <w:r w:rsidRPr="0068033E">
        <w:rPr>
          <w:rFonts w:asciiTheme="majorBidi" w:hAnsiTheme="majorBidi" w:cstheme="majorBidi"/>
        </w:rPr>
        <w:t xml:space="preserve">Mahmoudi T, Nobakht H, Dabiri R, Maleki I, </w:t>
      </w:r>
      <w:r w:rsidRPr="0068033E">
        <w:rPr>
          <w:rFonts w:asciiTheme="majorBidi" w:hAnsiTheme="majorBidi" w:cstheme="majorBidi"/>
          <w:b/>
          <w:bCs/>
        </w:rPr>
        <w:t>Dehghan P</w:t>
      </w:r>
      <w:r w:rsidRPr="0068033E">
        <w:rPr>
          <w:rFonts w:asciiTheme="majorBidi" w:hAnsiTheme="majorBidi" w:cstheme="majorBidi"/>
        </w:rPr>
        <w:t xml:space="preserve">, et al: “Association between insulin receptor gene exon 17 rs1799817 variant and risk of nonalcoholic fatty liver disease” </w:t>
      </w:r>
      <w:r w:rsidRPr="0068033E">
        <w:rPr>
          <w:rFonts w:asciiTheme="majorBidi" w:hAnsiTheme="majorBidi" w:cstheme="majorBidi"/>
          <w:i/>
          <w:iCs/>
        </w:rPr>
        <w:t>Meta Gene 2017 11, 205-208 3</w:t>
      </w:r>
    </w:p>
    <w:p w14:paraId="13D1B1B2" w14:textId="77777777" w:rsidR="003C157E" w:rsidRPr="0068033E" w:rsidRDefault="003C157E" w:rsidP="003C157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8033E">
        <w:rPr>
          <w:rFonts w:asciiTheme="majorBidi" w:hAnsiTheme="majorBidi" w:cstheme="majorBidi"/>
          <w:b/>
          <w:bCs/>
        </w:rPr>
        <w:t>Dehghan P,</w:t>
      </w:r>
      <w:r w:rsidRPr="0068033E">
        <w:rPr>
          <w:rFonts w:asciiTheme="majorBidi" w:hAnsiTheme="majorBidi" w:cstheme="majorBidi"/>
        </w:rPr>
        <w:t xml:space="preserve"> Rajaei A, Moeineddin R, Alizadeh AM; “Prevalence of atherosclerosis in patients with inactive rheumatoid arthritis” </w:t>
      </w:r>
      <w:r w:rsidRPr="0068033E">
        <w:rPr>
          <w:rFonts w:asciiTheme="majorBidi" w:hAnsiTheme="majorBidi" w:cstheme="majorBidi"/>
          <w:i/>
          <w:iCs/>
        </w:rPr>
        <w:t>Clinical Rheumatology 2015 Aug;34(8):1363-6</w:t>
      </w:r>
      <w:r w:rsidRPr="0068033E">
        <w:rPr>
          <w:rFonts w:asciiTheme="majorBidi" w:hAnsiTheme="majorBidi" w:cstheme="majorBidi"/>
        </w:rPr>
        <w:t xml:space="preserve"> </w:t>
      </w:r>
      <w:r w:rsidRPr="0068033E">
        <w:rPr>
          <w:rFonts w:ascii="Times New Roman" w:hAnsi="Times New Roman" w:cs="Times New Roman"/>
        </w:rPr>
        <w:t>[PMID: 26122966]</w:t>
      </w:r>
    </w:p>
    <w:p w14:paraId="6E9AC69D" w14:textId="77777777" w:rsidR="003C157E" w:rsidRPr="0068033E" w:rsidRDefault="003C157E" w:rsidP="003C157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8033E">
        <w:rPr>
          <w:rFonts w:ascii="Times New Roman" w:hAnsi="Times New Roman"/>
        </w:rPr>
        <w:t xml:space="preserve">Karami M, </w:t>
      </w:r>
      <w:r w:rsidRPr="0068033E">
        <w:rPr>
          <w:rFonts w:ascii="Times New Roman" w:hAnsi="Times New Roman"/>
          <w:b/>
          <w:bCs/>
        </w:rPr>
        <w:t>Dehghan P</w:t>
      </w:r>
      <w:r w:rsidRPr="0068033E">
        <w:rPr>
          <w:rFonts w:ascii="Times New Roman" w:hAnsi="Times New Roman"/>
        </w:rPr>
        <w:t xml:space="preserve">, Moshiri F, Shamami M; “Effect of unintentional partial Achilles tenotomy on Ponseti clubfoot management outcomes”; </w:t>
      </w:r>
      <w:r w:rsidRPr="0068033E">
        <w:rPr>
          <w:rFonts w:ascii="Times New Roman" w:hAnsi="Times New Roman"/>
          <w:i/>
          <w:iCs/>
        </w:rPr>
        <w:t xml:space="preserve">Journal of Pediatric Orthopaedics B 2015 Jan; 24(1):1-5 </w:t>
      </w:r>
      <w:r w:rsidRPr="0068033E">
        <w:rPr>
          <w:rFonts w:ascii="Times New Roman" w:hAnsi="Times New Roman"/>
        </w:rPr>
        <w:t>[PMID: 25438103]</w:t>
      </w:r>
    </w:p>
    <w:p w14:paraId="42C263C8" w14:textId="77777777" w:rsidR="003C157E" w:rsidRPr="0068033E" w:rsidRDefault="003C157E" w:rsidP="003C157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8033E">
        <w:rPr>
          <w:rFonts w:ascii="Times New Roman" w:hAnsi="Times New Roman" w:cs="Times New Roman"/>
        </w:rPr>
        <w:t xml:space="preserve">Ahmadzadeh A, </w:t>
      </w:r>
      <w:r w:rsidRPr="0068033E">
        <w:rPr>
          <w:rFonts w:ascii="Times New Roman" w:hAnsi="Times New Roman" w:cs="Times New Roman"/>
          <w:b/>
          <w:bCs/>
        </w:rPr>
        <w:t>Dehghan P,</w:t>
      </w:r>
      <w:r w:rsidRPr="0068033E">
        <w:rPr>
          <w:rFonts w:ascii="Times New Roman" w:hAnsi="Times New Roman" w:cs="Times New Roman"/>
        </w:rPr>
        <w:t xml:space="preserve"> Rajaee A, Emam MM, Enteshari K, Gachkar L; “Assessing rheumatologists and radiologists agreement rate regarding the diagnosis of focal bone erosions and osteopenic changes using hand X-rays radiography in patients with rheumatoid arthritis” </w:t>
      </w:r>
      <w:r w:rsidRPr="0068033E">
        <w:rPr>
          <w:rFonts w:ascii="Times New Roman" w:hAnsi="Times New Roman" w:cs="Times New Roman"/>
          <w:i/>
          <w:iCs/>
        </w:rPr>
        <w:t xml:space="preserve">Rheumatology International 2013 Aug;33(8):2019-23 </w:t>
      </w:r>
      <w:r w:rsidRPr="0068033E">
        <w:rPr>
          <w:rFonts w:ascii="Times New Roman" w:hAnsi="Times New Roman" w:cs="Times New Roman"/>
        </w:rPr>
        <w:t>[PMID: 23380896]</w:t>
      </w:r>
    </w:p>
    <w:p w14:paraId="367AB51E" w14:textId="77777777" w:rsidR="003C157E" w:rsidRPr="0068033E" w:rsidRDefault="003C157E" w:rsidP="003C157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8033E">
        <w:rPr>
          <w:rFonts w:asciiTheme="majorBidi" w:hAnsiTheme="majorBidi" w:cstheme="majorBidi"/>
        </w:rPr>
        <w:t xml:space="preserve">Pourdanesh F, Salehian M, </w:t>
      </w:r>
      <w:r w:rsidRPr="0068033E">
        <w:rPr>
          <w:rFonts w:asciiTheme="majorBidi" w:hAnsiTheme="majorBidi" w:cstheme="majorBidi"/>
          <w:b/>
          <w:bCs/>
        </w:rPr>
        <w:t>Dehghan P</w:t>
      </w:r>
      <w:r w:rsidRPr="0068033E">
        <w:rPr>
          <w:rFonts w:asciiTheme="majorBidi" w:hAnsiTheme="majorBidi" w:cstheme="majorBidi"/>
        </w:rPr>
        <w:t xml:space="preserve">, Dehghani N, Dehghani S; </w:t>
      </w:r>
      <w:r w:rsidRPr="0068033E">
        <w:rPr>
          <w:rFonts w:ascii="Times New Roman" w:hAnsi="Times New Roman" w:cs="Times New Roman"/>
        </w:rPr>
        <w:t>“</w:t>
      </w:r>
      <w:r w:rsidRPr="0068033E">
        <w:rPr>
          <w:rFonts w:asciiTheme="majorBidi" w:hAnsiTheme="majorBidi" w:cstheme="majorBidi"/>
        </w:rPr>
        <w:t xml:space="preserve">Pseudoaneurysm of the superficial temporal artery following penetrating trauma”; </w:t>
      </w:r>
      <w:r w:rsidRPr="0068033E">
        <w:rPr>
          <w:rFonts w:asciiTheme="majorBidi" w:hAnsiTheme="majorBidi" w:cstheme="majorBidi"/>
          <w:i/>
          <w:iCs/>
        </w:rPr>
        <w:t>Journal of Craniofacial Surgery 2013 24 (4), e334-e337</w:t>
      </w:r>
      <w:r w:rsidRPr="0068033E">
        <w:rPr>
          <w:rFonts w:asciiTheme="majorBidi" w:hAnsiTheme="majorBidi" w:cstheme="majorBidi"/>
        </w:rPr>
        <w:t xml:space="preserve"> [PMID:23851858]</w:t>
      </w:r>
    </w:p>
    <w:p w14:paraId="1C8301FD" w14:textId="77777777" w:rsidR="003C157E" w:rsidRPr="003D13B0" w:rsidRDefault="003C157E" w:rsidP="003C157E">
      <w:pPr>
        <w:pStyle w:val="ListParagraph"/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68F00253" w14:textId="77777777" w:rsidR="003C157E" w:rsidRPr="00EE631A" w:rsidRDefault="003C157E" w:rsidP="003C157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5A962BED" w14:textId="77777777" w:rsidR="003C157E" w:rsidRPr="005220F3" w:rsidRDefault="003C157E" w:rsidP="003C157E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E201404" w14:textId="77777777" w:rsidR="003C157E" w:rsidRPr="005220F3" w:rsidRDefault="003C157E" w:rsidP="003C157E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System" w:hAnsi="System" w:cs="System"/>
          <w:sz w:val="24"/>
          <w:szCs w:val="24"/>
        </w:rPr>
      </w:pPr>
      <w:r w:rsidRPr="005220F3">
        <w:rPr>
          <w:rFonts w:ascii="System" w:hAnsi="System" w:cs="System"/>
          <w:sz w:val="24"/>
          <w:szCs w:val="24"/>
        </w:rPr>
        <w:tab/>
      </w:r>
    </w:p>
    <w:p w14:paraId="3FACAD07" w14:textId="77777777" w:rsidR="003C157E" w:rsidRPr="00EE1FBC" w:rsidRDefault="003C157E" w:rsidP="003C157E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EE1FBC">
        <w:rPr>
          <w:rFonts w:asciiTheme="majorBidi" w:hAnsiTheme="majorBidi" w:cstheme="majorBidi"/>
          <w:b/>
          <w:bCs/>
          <w:u w:val="single"/>
        </w:rPr>
        <w:t>Research Projects and Preprint Publications</w:t>
      </w:r>
    </w:p>
    <w:p w14:paraId="5E76BBA2" w14:textId="77777777" w:rsidR="003C157E" w:rsidRDefault="003C157E" w:rsidP="003C157E">
      <w:pPr>
        <w:jc w:val="center"/>
        <w:rPr>
          <w:rFonts w:asciiTheme="majorBidi" w:hAnsiTheme="majorBidi" w:cstheme="majorBidi"/>
          <w:b/>
          <w:bCs/>
        </w:rPr>
      </w:pPr>
    </w:p>
    <w:p w14:paraId="0C092ABE" w14:textId="77777777" w:rsidR="003C157E" w:rsidRPr="00947878" w:rsidRDefault="003C157E" w:rsidP="003C157E">
      <w:pPr>
        <w:pStyle w:val="ListParagraph"/>
        <w:widowControl w:val="0"/>
        <w:numPr>
          <w:ilvl w:val="0"/>
          <w:numId w:val="2"/>
        </w:numPr>
        <w:tabs>
          <w:tab w:val="right" w:pos="9057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ajorEastAsia" w:hAnsiTheme="majorBidi" w:cstheme="majorBidi"/>
          <w:b/>
          <w:bCs/>
          <w:i/>
          <w:iCs/>
          <w:shd w:val="clear" w:color="auto" w:fill="FFFFFF"/>
        </w:rPr>
      </w:pPr>
      <w:r w:rsidRPr="0094787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Tehran Lipid and Glucose Study</w:t>
      </w:r>
    </w:p>
    <w:p w14:paraId="56B97C49" w14:textId="77777777" w:rsidR="003C157E" w:rsidRPr="00947878" w:rsidRDefault="003C157E" w:rsidP="003C157E">
      <w:pPr>
        <w:pStyle w:val="ListParagraph"/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947878">
        <w:rPr>
          <w:rFonts w:asciiTheme="majorBidi" w:hAnsiTheme="majorBidi" w:cstheme="majorBidi"/>
          <w:color w:val="222222"/>
          <w:shd w:val="clear" w:color="auto" w:fill="FFFFFF"/>
        </w:rPr>
        <w:t>Iran Cohort Consortium</w:t>
      </w:r>
    </w:p>
    <w:p w14:paraId="24E1DE61" w14:textId="77777777" w:rsidR="003C157E" w:rsidRPr="00947878" w:rsidRDefault="003C157E" w:rsidP="003C157E">
      <w:pPr>
        <w:pStyle w:val="ListParagraph"/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Theme="majorBidi" w:eastAsiaTheme="majorEastAsia" w:hAnsiTheme="majorBidi" w:cstheme="majorBidi"/>
          <w:i/>
          <w:iCs/>
          <w:shd w:val="clear" w:color="auto" w:fill="FFFFFF"/>
        </w:rPr>
      </w:pPr>
      <w:r w:rsidRPr="00947878">
        <w:rPr>
          <w:rFonts w:asciiTheme="majorBidi" w:hAnsiTheme="majorBidi" w:cstheme="majorBidi"/>
          <w:color w:val="222222"/>
          <w:shd w:val="clear" w:color="auto" w:fill="FFFFFF"/>
        </w:rPr>
        <w:t>Research Institute for Endocrine Sciences; Shahid Beheshti University of Medical Sciences</w:t>
      </w:r>
    </w:p>
    <w:p w14:paraId="081CEB42" w14:textId="77777777" w:rsidR="003C157E" w:rsidRPr="00947878" w:rsidRDefault="003C157E" w:rsidP="003C157E">
      <w:pPr>
        <w:pStyle w:val="ListParagraph"/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Theme="majorBidi" w:hAnsiTheme="majorBidi" w:cstheme="majorBidi"/>
          <w:color w:val="111111"/>
          <w:shd w:val="clear" w:color="auto" w:fill="FFFFFF"/>
        </w:rPr>
      </w:pPr>
      <w:r w:rsidRPr="00947878">
        <w:rPr>
          <w:rFonts w:asciiTheme="majorBidi" w:hAnsiTheme="majorBidi" w:cstheme="majorBidi"/>
          <w:color w:val="111111"/>
          <w:shd w:val="clear" w:color="auto" w:fill="FFFFFF"/>
        </w:rPr>
        <w:t>Under the supervision of Dr. Fereidoun Azizi.</w:t>
      </w:r>
    </w:p>
    <w:p w14:paraId="587A0968" w14:textId="77777777" w:rsidR="003C157E" w:rsidRPr="00947878" w:rsidRDefault="003C157E" w:rsidP="003C157E">
      <w:pPr>
        <w:pStyle w:val="ListParagraph"/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Theme="majorBidi" w:hAnsiTheme="majorBidi" w:cstheme="majorBidi"/>
          <w:color w:val="111111"/>
          <w:shd w:val="clear" w:color="auto" w:fill="FFFFFF"/>
        </w:rPr>
      </w:pPr>
    </w:p>
    <w:p w14:paraId="5CC7D117" w14:textId="77777777" w:rsidR="003C157E" w:rsidRPr="00947878" w:rsidRDefault="003C157E" w:rsidP="003C157E">
      <w:pPr>
        <w:pStyle w:val="ListParagraph"/>
        <w:widowControl w:val="0"/>
        <w:numPr>
          <w:ilvl w:val="0"/>
          <w:numId w:val="2"/>
        </w:numPr>
        <w:tabs>
          <w:tab w:val="right" w:pos="9057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ajorEastAsia" w:hAnsiTheme="majorBidi" w:cstheme="majorBidi"/>
          <w:b/>
          <w:bCs/>
          <w:i/>
          <w:iCs/>
          <w:shd w:val="clear" w:color="auto" w:fill="FFFFFF"/>
        </w:rPr>
      </w:pPr>
      <w:r w:rsidRPr="0094787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Pancreatic Cancer AI Driven Diagnosis</w:t>
      </w:r>
    </w:p>
    <w:p w14:paraId="78AD5849" w14:textId="77777777" w:rsidR="003C157E" w:rsidRPr="00947878" w:rsidRDefault="003C157E" w:rsidP="003C157E">
      <w:pPr>
        <w:pStyle w:val="ListParagraph"/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Theme="majorBidi" w:hAnsiTheme="majorBidi" w:cstheme="majorBidi"/>
          <w:color w:val="000000"/>
          <w:shd w:val="clear" w:color="auto" w:fill="FFFFFF"/>
        </w:rPr>
      </w:pPr>
      <w:r w:rsidRPr="00947878">
        <w:rPr>
          <w:rFonts w:asciiTheme="majorBidi" w:hAnsiTheme="majorBidi" w:cstheme="majorBidi"/>
          <w:color w:val="000000"/>
          <w:shd w:val="clear" w:color="auto" w:fill="FFFFFF"/>
        </w:rPr>
        <w:t xml:space="preserve">Supported by the Research Institute for Gastroenterology and Liver Diseases, Shahid Beheshti University of Medical Sciences (Grant No: 0480/650 Research No: 1224 granted to HAA and SAASN). </w:t>
      </w:r>
    </w:p>
    <w:p w14:paraId="2D20EF2B" w14:textId="77777777" w:rsidR="003C157E" w:rsidRPr="00947878" w:rsidRDefault="003C157E" w:rsidP="003C157E">
      <w:pPr>
        <w:pStyle w:val="ListParagraph"/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Theme="majorBidi" w:eastAsiaTheme="majorEastAsia" w:hAnsiTheme="majorBidi" w:cstheme="majorBidi"/>
          <w:i/>
          <w:iCs/>
          <w:shd w:val="clear" w:color="auto" w:fill="FFFFFF"/>
        </w:rPr>
      </w:pPr>
      <w:r w:rsidRPr="00947878">
        <w:rPr>
          <w:rFonts w:asciiTheme="majorBidi" w:hAnsiTheme="majorBidi" w:cstheme="majorBidi"/>
          <w:color w:val="000000"/>
          <w:shd w:val="clear" w:color="auto" w:fill="FFFFFF"/>
        </w:rPr>
        <w:t>HRR was partially supported by IR National Science Foundation (INSF), Grant No. 96006077. </w:t>
      </w:r>
    </w:p>
    <w:p w14:paraId="638407D4" w14:textId="77777777" w:rsidR="003C157E" w:rsidRPr="00947878" w:rsidRDefault="003C157E" w:rsidP="003C157E">
      <w:pPr>
        <w:pStyle w:val="PlainText"/>
        <w:ind w:left="450"/>
        <w:rPr>
          <w:rFonts w:ascii="Times New Roman" w:hAnsi="Times New Roman" w:cs="Times New Roman"/>
          <w:sz w:val="22"/>
          <w:szCs w:val="22"/>
        </w:rPr>
      </w:pPr>
    </w:p>
    <w:p w14:paraId="5B2D4D98" w14:textId="77777777" w:rsidR="003C157E" w:rsidRPr="00947878" w:rsidRDefault="003C157E" w:rsidP="003C157E">
      <w:pPr>
        <w:pStyle w:val="PlainText"/>
        <w:ind w:left="450"/>
        <w:rPr>
          <w:rFonts w:ascii="Times New Roman" w:hAnsi="Times New Roman" w:cs="Times New Roman"/>
          <w:i/>
          <w:iCs/>
          <w:sz w:val="22"/>
          <w:szCs w:val="22"/>
        </w:rPr>
      </w:pPr>
      <w:r w:rsidRPr="00947878">
        <w:rPr>
          <w:rFonts w:ascii="Times New Roman" w:hAnsi="Times New Roman" w:cs="Times New Roman"/>
          <w:sz w:val="22"/>
          <w:szCs w:val="22"/>
        </w:rPr>
        <w:t xml:space="preserve">Safavi-Naini SAA, Behnamnia A, Khorasanizadeh F, Soroush A, Zamani F, </w:t>
      </w:r>
      <w:r w:rsidRPr="00947878">
        <w:rPr>
          <w:rFonts w:ascii="Times New Roman" w:hAnsi="Times New Roman" w:cs="Times New Roman"/>
          <w:b/>
          <w:bCs/>
          <w:sz w:val="22"/>
          <w:szCs w:val="22"/>
        </w:rPr>
        <w:t xml:space="preserve">Dehghan P, </w:t>
      </w:r>
      <w:r w:rsidRPr="00947878">
        <w:rPr>
          <w:rFonts w:ascii="Times New Roman" w:hAnsi="Times New Roman" w:cs="Times New Roman"/>
          <w:sz w:val="22"/>
          <w:szCs w:val="22"/>
        </w:rPr>
        <w:t xml:space="preserve">et al; “PanCanAID--Pancreas Cancer Artificial Intelligence Driven Diagnosis in CT Scan Imaging: A Protocol for a Multicentric Ambispective Diagnostic Study”. </w:t>
      </w:r>
      <w:r w:rsidRPr="00947878">
        <w:rPr>
          <w:rFonts w:ascii="Times New Roman" w:hAnsi="Times New Roman" w:cs="Times New Roman"/>
          <w:i/>
          <w:iCs/>
          <w:sz w:val="22"/>
          <w:szCs w:val="22"/>
        </w:rPr>
        <w:t>medRxiv. 2023, 2023-08</w:t>
      </w:r>
    </w:p>
    <w:p w14:paraId="7406AA8A" w14:textId="77777777" w:rsidR="003C157E" w:rsidRPr="00947878" w:rsidRDefault="003C157E" w:rsidP="003C157E">
      <w:pPr>
        <w:pStyle w:val="ListParagraph"/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</w:p>
    <w:p w14:paraId="3EC966AB" w14:textId="77777777" w:rsidR="003C157E" w:rsidRPr="00947878" w:rsidRDefault="003C157E" w:rsidP="003C157E">
      <w:pPr>
        <w:pStyle w:val="ListParagraph"/>
        <w:widowControl w:val="0"/>
        <w:numPr>
          <w:ilvl w:val="0"/>
          <w:numId w:val="2"/>
        </w:numPr>
        <w:tabs>
          <w:tab w:val="right" w:pos="9057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ajorEastAsia" w:hAnsiTheme="majorBidi" w:cstheme="majorBidi"/>
          <w:b/>
          <w:bCs/>
          <w:i/>
          <w:iCs/>
          <w:shd w:val="clear" w:color="auto" w:fill="FFFFFF"/>
        </w:rPr>
      </w:pPr>
      <w:r w:rsidRPr="00947878">
        <w:rPr>
          <w:rFonts w:asciiTheme="majorBidi" w:hAnsiTheme="majorBidi" w:cstheme="majorBidi"/>
          <w:b/>
          <w:bCs/>
          <w:color w:val="222222"/>
          <w:shd w:val="clear" w:color="auto" w:fill="FFFFFF"/>
        </w:rPr>
        <w:t xml:space="preserve">Application of </w:t>
      </w:r>
      <w:r w:rsidRPr="00947878">
        <w:rPr>
          <w:rStyle w:val="Strong"/>
          <w:rFonts w:asciiTheme="majorBidi" w:hAnsiTheme="majorBidi" w:cstheme="majorBidi"/>
          <w:color w:val="111111"/>
          <w:shd w:val="clear" w:color="auto" w:fill="FFFFFF"/>
        </w:rPr>
        <w:t>nonparametric methods in measuring the efficiency of Decision-Making Units (DMU) in operations research and economics for the estimation of production frontiers.</w:t>
      </w:r>
    </w:p>
    <w:p w14:paraId="4F7495BF" w14:textId="77777777" w:rsidR="003C157E" w:rsidRPr="00947878" w:rsidRDefault="003C157E" w:rsidP="003C157E">
      <w:pPr>
        <w:pStyle w:val="ListParagraph"/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Theme="majorBidi" w:eastAsiaTheme="majorEastAsia" w:hAnsiTheme="majorBidi" w:cstheme="majorBidi"/>
          <w:b/>
          <w:bCs/>
          <w:i/>
          <w:iCs/>
          <w:shd w:val="clear" w:color="auto" w:fill="FFFFFF"/>
        </w:rPr>
      </w:pPr>
    </w:p>
    <w:p w14:paraId="46A1A23E" w14:textId="77777777" w:rsidR="003C157E" w:rsidRPr="00947878" w:rsidRDefault="003C157E" w:rsidP="003C157E">
      <w:pPr>
        <w:pStyle w:val="PlainText"/>
        <w:ind w:left="450"/>
        <w:rPr>
          <w:rFonts w:ascii="Times New Roman" w:hAnsi="Times New Roman" w:cs="Times New Roman"/>
          <w:i/>
          <w:iCs/>
          <w:sz w:val="22"/>
          <w:szCs w:val="22"/>
        </w:rPr>
      </w:pPr>
      <w:r w:rsidRPr="00947878">
        <w:rPr>
          <w:rFonts w:asciiTheme="majorBidi" w:hAnsiTheme="majorBidi" w:cstheme="majorBidi"/>
          <w:b/>
          <w:bCs/>
          <w:sz w:val="22"/>
          <w:szCs w:val="22"/>
        </w:rPr>
        <w:lastRenderedPageBreak/>
        <w:t>Dehghan P</w:t>
      </w:r>
      <w:r w:rsidRPr="00947878">
        <w:rPr>
          <w:rFonts w:asciiTheme="majorBidi" w:hAnsiTheme="majorBidi" w:cstheme="majorBidi"/>
          <w:sz w:val="22"/>
          <w:szCs w:val="22"/>
        </w:rPr>
        <w:t xml:space="preserve">, Rajaei A, Zandi R, Mehdipour S, Taki S, et al: “Application of Data Envelopment Analysis (DEA) in choosing the proper Magnetic Resonance Imaging (MRI) machine” </w:t>
      </w:r>
      <w:r w:rsidRPr="00947878">
        <w:rPr>
          <w:rFonts w:asciiTheme="majorBidi" w:hAnsiTheme="majorBidi" w:cstheme="majorBidi"/>
          <w:i/>
          <w:iCs/>
          <w:sz w:val="22"/>
          <w:szCs w:val="22"/>
        </w:rPr>
        <w:t>Medico Research Chronicles 8 (2), 79-88</w:t>
      </w:r>
    </w:p>
    <w:p w14:paraId="41DA06E8" w14:textId="77777777" w:rsidR="003C157E" w:rsidRPr="00947878" w:rsidRDefault="003C157E" w:rsidP="003C157E">
      <w:pPr>
        <w:pStyle w:val="ListParagraph"/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</w:p>
    <w:p w14:paraId="6447B8B6" w14:textId="77777777" w:rsidR="003C157E" w:rsidRPr="00947878" w:rsidRDefault="003C157E" w:rsidP="003C157E">
      <w:pPr>
        <w:pStyle w:val="ListParagraph"/>
        <w:widowControl w:val="0"/>
        <w:numPr>
          <w:ilvl w:val="0"/>
          <w:numId w:val="2"/>
        </w:numPr>
        <w:tabs>
          <w:tab w:val="right" w:pos="9057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ajorEastAsia" w:hAnsiTheme="majorBidi" w:cstheme="majorBidi"/>
          <w:b/>
          <w:bCs/>
          <w:i/>
          <w:iCs/>
          <w:shd w:val="clear" w:color="auto" w:fill="FFFFFF"/>
        </w:rPr>
      </w:pPr>
      <w:r w:rsidRPr="0094787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Obesity and Non-Invasive Imaging Parameters in Children and Adolescents</w:t>
      </w:r>
    </w:p>
    <w:p w14:paraId="2E86146E" w14:textId="77777777" w:rsidR="003C157E" w:rsidRPr="00947878" w:rsidRDefault="003C157E" w:rsidP="003C157E">
      <w:pPr>
        <w:pStyle w:val="ListParagraph"/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947878">
        <w:rPr>
          <w:rFonts w:asciiTheme="majorBidi" w:hAnsiTheme="majorBidi" w:cstheme="majorBidi"/>
          <w:color w:val="222222"/>
          <w:shd w:val="clear" w:color="auto" w:fill="FFFFFF"/>
        </w:rPr>
        <w:t>Department of Clinical Nutrition and Dietetics</w:t>
      </w:r>
    </w:p>
    <w:p w14:paraId="68CA9288" w14:textId="77777777" w:rsidR="003C157E" w:rsidRPr="00947878" w:rsidRDefault="003C157E" w:rsidP="003C157E">
      <w:pPr>
        <w:pStyle w:val="ListParagraph"/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947878">
        <w:rPr>
          <w:rFonts w:asciiTheme="majorBidi" w:hAnsiTheme="majorBidi" w:cstheme="majorBidi"/>
          <w:color w:val="222222"/>
          <w:shd w:val="clear" w:color="auto" w:fill="FFFFFF"/>
        </w:rPr>
        <w:t>School of Nutrition Sciences and Food Technology; Shahid Beheshti University of Medical Sciencecs</w:t>
      </w:r>
    </w:p>
    <w:p w14:paraId="3E644BB1" w14:textId="77777777" w:rsidR="003C157E" w:rsidRPr="00947878" w:rsidRDefault="003C157E" w:rsidP="003C157E">
      <w:pPr>
        <w:pStyle w:val="ListParagraph"/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</w:p>
    <w:p w14:paraId="28B88870" w14:textId="77777777" w:rsidR="003C157E" w:rsidRPr="00947878" w:rsidRDefault="003C157E" w:rsidP="003C157E">
      <w:pPr>
        <w:pStyle w:val="ListParagraph"/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Theme="majorBidi" w:eastAsiaTheme="majorEastAsia" w:hAnsiTheme="majorBidi" w:cstheme="majorBidi"/>
          <w:i/>
          <w:iCs/>
          <w:shd w:val="clear" w:color="auto" w:fill="FFFFFF"/>
        </w:rPr>
      </w:pPr>
      <w:r w:rsidRPr="00947878">
        <w:rPr>
          <w:rFonts w:asciiTheme="majorBidi" w:hAnsiTheme="majorBidi" w:cstheme="majorBidi"/>
          <w:color w:val="222222"/>
          <w:shd w:val="clear" w:color="auto" w:fill="FFFFFF"/>
        </w:rPr>
        <w:t xml:space="preserve">Akhgarjand C, Entezarian M, Samavat S, Tavakoli A, Anoushirvani A, Asghari G, Yusbashian E, </w:t>
      </w:r>
      <w:r w:rsidRPr="0094787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Dehghan P,</w:t>
      </w:r>
      <w:r w:rsidRPr="00947878">
        <w:rPr>
          <w:rFonts w:asciiTheme="majorBidi" w:hAnsiTheme="majorBidi" w:cstheme="majorBidi"/>
          <w:color w:val="222222"/>
          <w:shd w:val="clear" w:color="auto" w:fill="FFFFFF"/>
        </w:rPr>
        <w:t xml:space="preserve"> Imani P; “</w:t>
      </w:r>
      <w:r w:rsidRPr="00947878">
        <w:rPr>
          <w:rFonts w:asciiTheme="majorBidi" w:eastAsiaTheme="majorEastAsia" w:hAnsiTheme="majorBidi" w:cstheme="majorBidi"/>
          <w:shd w:val="clear" w:color="auto" w:fill="FFFFFF"/>
        </w:rPr>
        <w:t xml:space="preserve">The association of fructose and fiber consumption and physical activity with non-alcoholic fatty liver disease in children and adolescents: A cross-sectional study”; </w:t>
      </w:r>
      <w:r w:rsidRPr="00947878">
        <w:rPr>
          <w:rFonts w:asciiTheme="majorBidi" w:eastAsiaTheme="majorEastAsia" w:hAnsiTheme="majorBidi" w:cstheme="majorBidi"/>
          <w:i/>
          <w:iCs/>
          <w:shd w:val="clear" w:color="auto" w:fill="FFFFFF"/>
        </w:rPr>
        <w:t>Research Square, 11/04/2024</w:t>
      </w:r>
    </w:p>
    <w:p w14:paraId="4A5700EF" w14:textId="77777777" w:rsidR="003C157E" w:rsidRPr="00947878" w:rsidRDefault="003C157E" w:rsidP="003C157E">
      <w:pPr>
        <w:pStyle w:val="ListParagraph"/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Theme="majorBidi" w:eastAsiaTheme="majorEastAsia" w:hAnsiTheme="majorBidi" w:cstheme="majorBidi"/>
          <w:i/>
          <w:iCs/>
          <w:shd w:val="clear" w:color="auto" w:fill="FFFFFF"/>
        </w:rPr>
      </w:pPr>
    </w:p>
    <w:p w14:paraId="06CBBF46" w14:textId="77777777" w:rsidR="003C157E" w:rsidRPr="00947878" w:rsidRDefault="003C157E" w:rsidP="003C157E">
      <w:pPr>
        <w:pStyle w:val="ListParagraph"/>
        <w:widowControl w:val="0"/>
        <w:numPr>
          <w:ilvl w:val="0"/>
          <w:numId w:val="2"/>
        </w:numPr>
        <w:tabs>
          <w:tab w:val="right" w:pos="90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4787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Nailfold Video Capillaroscopy and Bone Mineral Densitometry Department</w:t>
      </w:r>
    </w:p>
    <w:p w14:paraId="517589DD" w14:textId="77777777" w:rsidR="003C157E" w:rsidRPr="00947878" w:rsidRDefault="003C157E" w:rsidP="003C157E">
      <w:pPr>
        <w:pStyle w:val="ListParagraph"/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i/>
          <w:iCs/>
        </w:rPr>
      </w:pPr>
      <w:r w:rsidRPr="00947878">
        <w:rPr>
          <w:rFonts w:asciiTheme="majorBidi" w:hAnsiTheme="majorBidi" w:cstheme="majorBidi"/>
          <w:color w:val="222222"/>
          <w:shd w:val="clear" w:color="auto" w:fill="FFFFFF"/>
        </w:rPr>
        <w:t>Ressalat Hospital</w:t>
      </w:r>
    </w:p>
    <w:p w14:paraId="365DA819" w14:textId="66D3D772" w:rsidR="00BB2D04" w:rsidRDefault="00BB2D04" w:rsidP="003C157E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D5EF5A5" w14:textId="6C35932F" w:rsidR="0043731F" w:rsidRDefault="00716541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sectPr w:rsidR="0043731F" w:rsidSect="0099405E">
      <w:pgSz w:w="12240" w:h="15840"/>
      <w:pgMar w:top="1584" w:right="1584" w:bottom="1584" w:left="15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96090"/>
    <w:multiLevelType w:val="hybridMultilevel"/>
    <w:tmpl w:val="76306EB8"/>
    <w:lvl w:ilvl="0" w:tplc="05D885EA">
      <w:start w:val="1"/>
      <w:numFmt w:val="decimal"/>
      <w:lvlText w:val="%1."/>
      <w:lvlJc w:val="left"/>
      <w:pPr>
        <w:ind w:left="450" w:hanging="360"/>
      </w:pPr>
      <w:rPr>
        <w:rFonts w:asciiTheme="majorBidi" w:eastAsiaTheme="minorHAnsi" w:hAnsiTheme="majorBidi" w:cstheme="majorBidi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1638E"/>
    <w:multiLevelType w:val="hybridMultilevel"/>
    <w:tmpl w:val="6B5AE118"/>
    <w:lvl w:ilvl="0" w:tplc="110EB6BC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145609">
    <w:abstractNumId w:val="1"/>
  </w:num>
  <w:num w:numId="2" w16cid:durableId="99083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71"/>
    <w:rsid w:val="00005A43"/>
    <w:rsid w:val="00054AFC"/>
    <w:rsid w:val="000E028B"/>
    <w:rsid w:val="00160883"/>
    <w:rsid w:val="001615FC"/>
    <w:rsid w:val="00191D10"/>
    <w:rsid w:val="001A096D"/>
    <w:rsid w:val="001F7F49"/>
    <w:rsid w:val="002019CE"/>
    <w:rsid w:val="00253B12"/>
    <w:rsid w:val="002774E0"/>
    <w:rsid w:val="002A0243"/>
    <w:rsid w:val="003158EF"/>
    <w:rsid w:val="00322C0D"/>
    <w:rsid w:val="00322E76"/>
    <w:rsid w:val="003367C4"/>
    <w:rsid w:val="00344D5D"/>
    <w:rsid w:val="0037526A"/>
    <w:rsid w:val="003A3892"/>
    <w:rsid w:val="003B2B92"/>
    <w:rsid w:val="003C157E"/>
    <w:rsid w:val="003F13E4"/>
    <w:rsid w:val="0043731F"/>
    <w:rsid w:val="0044510E"/>
    <w:rsid w:val="0049485E"/>
    <w:rsid w:val="00497E59"/>
    <w:rsid w:val="004A3F71"/>
    <w:rsid w:val="004B2C77"/>
    <w:rsid w:val="004E21DA"/>
    <w:rsid w:val="0055502E"/>
    <w:rsid w:val="00565FE0"/>
    <w:rsid w:val="0057067D"/>
    <w:rsid w:val="005A5848"/>
    <w:rsid w:val="005D4174"/>
    <w:rsid w:val="00603BB9"/>
    <w:rsid w:val="006434B8"/>
    <w:rsid w:val="00660879"/>
    <w:rsid w:val="006647F5"/>
    <w:rsid w:val="00670E67"/>
    <w:rsid w:val="00696DCA"/>
    <w:rsid w:val="00697492"/>
    <w:rsid w:val="006B3C59"/>
    <w:rsid w:val="00711C3E"/>
    <w:rsid w:val="00716541"/>
    <w:rsid w:val="00773AFB"/>
    <w:rsid w:val="007B5114"/>
    <w:rsid w:val="00821A7F"/>
    <w:rsid w:val="0083294B"/>
    <w:rsid w:val="00852907"/>
    <w:rsid w:val="00853EEB"/>
    <w:rsid w:val="00857656"/>
    <w:rsid w:val="00870EA9"/>
    <w:rsid w:val="00873500"/>
    <w:rsid w:val="0087598E"/>
    <w:rsid w:val="00892D99"/>
    <w:rsid w:val="0089347E"/>
    <w:rsid w:val="008A339A"/>
    <w:rsid w:val="008A529F"/>
    <w:rsid w:val="008D768C"/>
    <w:rsid w:val="008E36A2"/>
    <w:rsid w:val="008F1C93"/>
    <w:rsid w:val="00916064"/>
    <w:rsid w:val="00924BAA"/>
    <w:rsid w:val="0099405E"/>
    <w:rsid w:val="00994A14"/>
    <w:rsid w:val="009B2F8D"/>
    <w:rsid w:val="00A376A3"/>
    <w:rsid w:val="00A75B3D"/>
    <w:rsid w:val="00A96B5D"/>
    <w:rsid w:val="00B25B95"/>
    <w:rsid w:val="00B700D4"/>
    <w:rsid w:val="00BB2D04"/>
    <w:rsid w:val="00BC7819"/>
    <w:rsid w:val="00C161FE"/>
    <w:rsid w:val="00C2112A"/>
    <w:rsid w:val="00C23440"/>
    <w:rsid w:val="00C40FFF"/>
    <w:rsid w:val="00CA58E9"/>
    <w:rsid w:val="00CB41EF"/>
    <w:rsid w:val="00CC016C"/>
    <w:rsid w:val="00CC1BB8"/>
    <w:rsid w:val="00CD2A08"/>
    <w:rsid w:val="00CD6285"/>
    <w:rsid w:val="00CE0FCB"/>
    <w:rsid w:val="00CF7567"/>
    <w:rsid w:val="00D04CF2"/>
    <w:rsid w:val="00D1061B"/>
    <w:rsid w:val="00D16DC8"/>
    <w:rsid w:val="00D2589F"/>
    <w:rsid w:val="00D476C3"/>
    <w:rsid w:val="00D85207"/>
    <w:rsid w:val="00E57F8B"/>
    <w:rsid w:val="00E61884"/>
    <w:rsid w:val="00E77F13"/>
    <w:rsid w:val="00F004D0"/>
    <w:rsid w:val="00F516C0"/>
    <w:rsid w:val="00F707D2"/>
    <w:rsid w:val="00F93678"/>
    <w:rsid w:val="00FB3D5D"/>
    <w:rsid w:val="00FD3762"/>
    <w:rsid w:val="00FF00E1"/>
    <w:rsid w:val="00F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E63FC5"/>
  <w15:docId w15:val="{48773906-8905-4544-B4F3-CB5DACB6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05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B2D04"/>
    <w:pPr>
      <w:spacing w:after="0" w:line="240" w:lineRule="auto"/>
    </w:pPr>
    <w:rPr>
      <w:rFonts w:ascii="Consolas" w:eastAsiaTheme="minorHAnsi" w:hAnsi="Consolas" w:cs="Consolas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B2D04"/>
    <w:rPr>
      <w:rFonts w:ascii="Consolas" w:eastAsiaTheme="minorHAnsi" w:hAnsi="Consolas" w:cs="Consolas"/>
      <w:kern w:val="2"/>
      <w:sz w:val="21"/>
      <w:szCs w:val="21"/>
      <w14:ligatures w14:val="standardContextual"/>
    </w:rPr>
  </w:style>
  <w:style w:type="paragraph" w:styleId="ListParagraph">
    <w:name w:val="List Paragraph"/>
    <w:basedOn w:val="Normal"/>
    <w:uiPriority w:val="34"/>
    <w:qFormat/>
    <w:rsid w:val="003C15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C157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1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pubmed.ncbi.nlm.nih.gov/38628932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2159</Words>
  <Characters>13696</Characters>
  <Application>Microsoft Office Word</Application>
  <DocSecurity>0</DocSecurity>
  <Lines>114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Dehghan</dc:creator>
  <cp:lastModifiedBy>Sev M</cp:lastModifiedBy>
  <cp:revision>2</cp:revision>
  <dcterms:created xsi:type="dcterms:W3CDTF">2025-11-10T03:57:00Z</dcterms:created>
  <dcterms:modified xsi:type="dcterms:W3CDTF">2025-11-10T03:57:00Z</dcterms:modified>
</cp:coreProperties>
</file>